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330" w:rsidRDefault="00346330" w:rsidP="0034633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836F36" w:rsidRDefault="00836F36" w:rsidP="009F379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021FE7" w:rsidRPr="008F6066" w:rsidRDefault="00021FE7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F6066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ГОСУДАРСТВЕННОЕ БЮДЖЕТНОЕ</w:t>
      </w:r>
    </w:p>
    <w:p w:rsidR="00021FE7" w:rsidRPr="008F6066" w:rsidRDefault="00021FE7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F6066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ПРОФЕССИОНАЛЬНОЕ ОБРАЗОВАТЕЛЬНОЕ УЧРЕЖДЕНИЕ</w:t>
      </w:r>
    </w:p>
    <w:p w:rsidR="00021FE7" w:rsidRDefault="00021FE7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F6066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РОСТОВСКОЙ ОБЛАСТИ</w:t>
      </w:r>
    </w:p>
    <w:p w:rsidR="00DB5976" w:rsidRPr="008F6066" w:rsidRDefault="00DB5976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330" w:rsidRPr="008F6066" w:rsidRDefault="00346330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8F6066">
        <w:rPr>
          <w:rFonts w:ascii="Times New Roman" w:hAnsi="Times New Roman" w:cs="Times New Roman"/>
          <w:color w:val="000000"/>
          <w:sz w:val="28"/>
          <w:szCs w:val="28"/>
          <w:lang w:val="ru-RU"/>
        </w:rPr>
        <w:t>«ДОНСКОЙ ПЕДАГОГИЧЕСКИЙ КОЛЛЕДЖ»</w:t>
      </w:r>
    </w:p>
    <w:p w:rsidR="00346330" w:rsidRPr="008F6066" w:rsidRDefault="00346330" w:rsidP="009F379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330" w:rsidRPr="008F6066" w:rsidRDefault="00346330" w:rsidP="003463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330" w:rsidRDefault="00346330" w:rsidP="00346330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330" w:rsidRDefault="00346330" w:rsidP="003463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46330" w:rsidRDefault="00346330" w:rsidP="0034633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67B41" w:rsidRDefault="00667B41" w:rsidP="008F6066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67B41" w:rsidRDefault="00667B41" w:rsidP="00432A1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330" w:rsidRDefault="008F6066" w:rsidP="00661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Фонд </w:t>
      </w:r>
      <w:r w:rsidR="00346330">
        <w:rPr>
          <w:rFonts w:ascii="Times New Roman" w:hAnsi="Times New Roman" w:cs="Times New Roman"/>
          <w:b/>
          <w:sz w:val="28"/>
          <w:szCs w:val="28"/>
          <w:lang w:val="ru-RU"/>
        </w:rPr>
        <w:t>оценочных средств</w:t>
      </w:r>
    </w:p>
    <w:p w:rsidR="00DB5976" w:rsidRDefault="00DB5976" w:rsidP="00661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учебной дисциплины</w:t>
      </w:r>
    </w:p>
    <w:p w:rsidR="009F379B" w:rsidRDefault="005F7FE7" w:rsidP="00661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ОП.07 Анализ музыкальных произведений</w:t>
      </w:r>
    </w:p>
    <w:p w:rsidR="005328BA" w:rsidRPr="004A4E1A" w:rsidRDefault="005328BA" w:rsidP="00661AC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4E1A">
        <w:rPr>
          <w:rFonts w:ascii="Times New Roman" w:hAnsi="Times New Roman" w:cs="Times New Roman"/>
          <w:b/>
          <w:sz w:val="28"/>
          <w:szCs w:val="28"/>
          <w:lang w:val="ru-RU"/>
        </w:rPr>
        <w:t>программы подготовки специалиста среднего звена</w:t>
      </w:r>
      <w:r w:rsidR="00667B41" w:rsidRPr="004A4E1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4A4E1A">
        <w:rPr>
          <w:rFonts w:ascii="Times New Roman" w:hAnsi="Times New Roman" w:cs="Times New Roman"/>
          <w:b/>
          <w:sz w:val="28"/>
          <w:szCs w:val="28"/>
          <w:lang w:val="ru-RU"/>
        </w:rPr>
        <w:t>(ППССЗ)            специальности</w:t>
      </w:r>
    </w:p>
    <w:p w:rsidR="00346330" w:rsidRPr="004A4E1A" w:rsidRDefault="005328BA" w:rsidP="00432A11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A4E1A">
        <w:rPr>
          <w:rFonts w:ascii="Times New Roman" w:hAnsi="Times New Roman" w:cs="Times New Roman"/>
          <w:b/>
          <w:sz w:val="28"/>
          <w:szCs w:val="28"/>
          <w:lang w:val="ru-RU"/>
        </w:rPr>
        <w:t>53.02.01 Музыкальное образование</w:t>
      </w:r>
    </w:p>
    <w:p w:rsidR="00346330" w:rsidRDefault="00346330" w:rsidP="00432A11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67B41" w:rsidRDefault="00346330" w:rsidP="00BB256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201</w:t>
      </w:r>
      <w:r w:rsidR="000E7EE7">
        <w:rPr>
          <w:rFonts w:ascii="Times New Roman" w:hAnsi="Times New Roman" w:cs="Times New Roman"/>
          <w:sz w:val="28"/>
          <w:szCs w:val="28"/>
          <w:lang w:val="ru-RU"/>
        </w:rPr>
        <w:t>8</w:t>
      </w:r>
    </w:p>
    <w:p w:rsidR="00667B41" w:rsidRDefault="00667B41" w:rsidP="00667B41">
      <w:pPr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</w:p>
    <w:p w:rsidR="00BE6F14" w:rsidRPr="00BB256A" w:rsidRDefault="00BE6F14" w:rsidP="00667B41">
      <w:pPr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B256A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Организация-разработчик:</w:t>
      </w:r>
    </w:p>
    <w:p w:rsidR="00BE6F14" w:rsidRPr="005328BA" w:rsidRDefault="00BE6F14" w:rsidP="00BE6F1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5328BA">
        <w:rPr>
          <w:rFonts w:ascii="Times New Roman" w:hAnsi="Times New Roman" w:cs="Times New Roman"/>
          <w:sz w:val="28"/>
          <w:szCs w:val="28"/>
          <w:lang w:val="ru-RU"/>
        </w:rPr>
        <w:t>ГБ</w:t>
      </w:r>
      <w:r w:rsidR="00021FE7" w:rsidRPr="005328BA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5328BA">
        <w:rPr>
          <w:rFonts w:ascii="Times New Roman" w:hAnsi="Times New Roman" w:cs="Times New Roman"/>
          <w:sz w:val="28"/>
          <w:szCs w:val="28"/>
          <w:lang w:val="ru-RU"/>
        </w:rPr>
        <w:t>ОУ РО «Донской педагогический колледж»</w:t>
      </w:r>
    </w:p>
    <w:p w:rsidR="00BE6F14" w:rsidRPr="00BB256A" w:rsidRDefault="005328BA" w:rsidP="00BE6F1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</w:t>
      </w:r>
      <w:r w:rsidR="00BE6F14"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>Разработчик:</w:t>
      </w:r>
    </w:p>
    <w:p w:rsidR="004A4209" w:rsidRDefault="00BE6F14" w:rsidP="004A4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rPr>
          <w:rFonts w:ascii="Times New Roman" w:hAnsi="Times New Roman"/>
          <w:sz w:val="28"/>
          <w:szCs w:val="28"/>
          <w:lang w:val="ru-RU"/>
        </w:rPr>
      </w:pPr>
      <w:r w:rsidRPr="005328BA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Ячменева Л. И., </w:t>
      </w:r>
      <w:r w:rsidR="004A4209">
        <w:rPr>
          <w:rFonts w:ascii="Times New Roman" w:hAnsi="Times New Roman"/>
          <w:sz w:val="28"/>
          <w:szCs w:val="28"/>
          <w:lang w:val="ru-RU"/>
        </w:rPr>
        <w:t>преподаватель музыкально-теоретических дисциплин</w:t>
      </w:r>
    </w:p>
    <w:p w:rsidR="00BE6F14" w:rsidRPr="005328BA" w:rsidRDefault="00BE6F14" w:rsidP="004A42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328BA" w:rsidRPr="005328BA" w:rsidRDefault="005328BA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 w:rsidR="008F6066"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>Одобрен</w:t>
      </w:r>
      <w:r w:rsidR="001F048E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8F60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7B1EE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ПЦК м</w:t>
      </w:r>
      <w:r w:rsidRPr="005328BA">
        <w:rPr>
          <w:rFonts w:ascii="Times New Roman" w:hAnsi="Times New Roman" w:cs="Times New Roman"/>
          <w:bCs/>
          <w:sz w:val="28"/>
          <w:szCs w:val="28"/>
          <w:lang w:val="ru-RU"/>
        </w:rPr>
        <w:t>узыки и музыкально-теоретических дисциплин</w:t>
      </w:r>
    </w:p>
    <w:p w:rsidR="005328BA" w:rsidRDefault="005328BA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328BA" w:rsidRDefault="000E7EE7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Протокол № 5</w:t>
      </w:r>
      <w:r w:rsidR="00CE2C8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от </w:t>
      </w:r>
      <w:r w:rsidR="00661AC0">
        <w:rPr>
          <w:rFonts w:ascii="Times New Roman" w:hAnsi="Times New Roman" w:cs="Times New Roman"/>
          <w:bCs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8.06</w:t>
      </w:r>
      <w:r w:rsidR="00CE2C8A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661A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2018</w:t>
      </w:r>
      <w:r w:rsidR="005328BA" w:rsidRPr="005328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г. </w:t>
      </w:r>
    </w:p>
    <w:p w:rsidR="00432A11" w:rsidRDefault="00432A11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328BA" w:rsidRPr="005328BA" w:rsidRDefault="005328BA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  </w:t>
      </w:r>
      <w:r w:rsidR="008F6066" w:rsidRPr="00BB256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Утвержден</w:t>
      </w:r>
      <w:r w:rsidR="001F048E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="008F60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328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ОМК ГБПОУ </w:t>
      </w:r>
      <w:r w:rsidR="008F606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5328B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РО «ДПК» </w:t>
      </w:r>
      <w:r w:rsidR="004A4209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</w:p>
    <w:p w:rsidR="005328BA" w:rsidRDefault="005328BA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BE6F14" w:rsidRDefault="000E7EE7" w:rsidP="005328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Протокол №6</w:t>
      </w:r>
      <w:r w:rsidR="00CE2C8A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от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14.06</w:t>
      </w:r>
      <w:r w:rsidR="00CE2C8A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  <w:r w:rsidR="00661AC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2018</w:t>
      </w:r>
      <w:r w:rsidR="005328BA" w:rsidRPr="005328BA">
        <w:rPr>
          <w:rFonts w:ascii="Times New Roman" w:hAnsi="Times New Roman" w:cs="Times New Roman"/>
          <w:bCs/>
          <w:sz w:val="28"/>
          <w:szCs w:val="28"/>
          <w:lang w:val="ru-RU"/>
        </w:rPr>
        <w:t>г.</w:t>
      </w:r>
    </w:p>
    <w:p w:rsidR="00BE6F14" w:rsidRDefault="00BE6F14" w:rsidP="00BE6F1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BE6F14" w:rsidRDefault="00BE6F14" w:rsidP="00BE6F1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328BA" w:rsidRDefault="005328BA" w:rsidP="00346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bCs w:val="0"/>
          <w:kern w:val="0"/>
          <w:sz w:val="28"/>
          <w:szCs w:val="28"/>
          <w:lang w:val="ru-RU"/>
        </w:rPr>
      </w:pPr>
    </w:p>
    <w:p w:rsidR="00484AC0" w:rsidRDefault="00484AC0" w:rsidP="00484AC0">
      <w:pPr>
        <w:rPr>
          <w:lang w:val="ru-RU"/>
        </w:rPr>
      </w:pPr>
    </w:p>
    <w:p w:rsidR="00484AC0" w:rsidRDefault="00484AC0" w:rsidP="00484AC0">
      <w:pPr>
        <w:rPr>
          <w:lang w:val="ru-RU"/>
        </w:rPr>
      </w:pPr>
    </w:p>
    <w:p w:rsidR="00484AC0" w:rsidRDefault="00484AC0" w:rsidP="00484AC0">
      <w:pPr>
        <w:rPr>
          <w:lang w:val="ru-RU"/>
        </w:rPr>
      </w:pPr>
    </w:p>
    <w:p w:rsidR="00484AC0" w:rsidRPr="00484AC0" w:rsidRDefault="00484AC0" w:rsidP="00484AC0">
      <w:pPr>
        <w:rPr>
          <w:lang w:val="ru-RU"/>
        </w:rPr>
      </w:pPr>
    </w:p>
    <w:p w:rsidR="00667B41" w:rsidRDefault="00667B41" w:rsidP="00346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lang w:val="ru-RU"/>
        </w:rPr>
      </w:pPr>
    </w:p>
    <w:p w:rsidR="00661AC0" w:rsidRPr="00661AC0" w:rsidRDefault="00661AC0" w:rsidP="00661AC0">
      <w:pPr>
        <w:rPr>
          <w:lang w:val="ru-RU"/>
        </w:rPr>
      </w:pPr>
    </w:p>
    <w:p w:rsidR="00661AC0" w:rsidRPr="00661AC0" w:rsidRDefault="00661AC0" w:rsidP="00661AC0">
      <w:pPr>
        <w:rPr>
          <w:lang w:val="ru-RU"/>
        </w:rPr>
      </w:pPr>
    </w:p>
    <w:p w:rsidR="00346330" w:rsidRDefault="00346330" w:rsidP="003463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lang w:val="ru-RU"/>
        </w:rPr>
        <w:lastRenderedPageBreak/>
        <w:t>СОДЕРЖАНИЕ</w:t>
      </w:r>
    </w:p>
    <w:p w:rsidR="004717CB" w:rsidRPr="004717CB" w:rsidRDefault="004717CB" w:rsidP="00432A1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</w:t>
      </w:r>
      <w:r w:rsidR="00432A11">
        <w:rPr>
          <w:rFonts w:ascii="Times New Roman" w:hAnsi="Times New Roman" w:cs="Times New Roman"/>
          <w:sz w:val="28"/>
          <w:szCs w:val="28"/>
          <w:lang w:val="ru-RU"/>
        </w:rPr>
        <w:t xml:space="preserve">   с</w:t>
      </w:r>
      <w:r>
        <w:rPr>
          <w:rFonts w:ascii="Times New Roman" w:hAnsi="Times New Roman" w:cs="Times New Roman"/>
          <w:sz w:val="28"/>
          <w:szCs w:val="28"/>
          <w:lang w:val="ru-RU"/>
        </w:rPr>
        <w:t>тр</w:t>
      </w:r>
      <w:r w:rsidR="00432A11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8F6066" w:rsidRPr="008F6066" w:rsidRDefault="008F6066" w:rsidP="00432A11">
      <w:pPr>
        <w:pStyle w:val="11"/>
        <w:ind w:left="0"/>
        <w:jc w:val="both"/>
        <w:rPr>
          <w:rFonts w:cs="Times New Roman"/>
          <w:lang w:val="ru-RU"/>
        </w:rPr>
      </w:pPr>
      <w:r>
        <w:rPr>
          <w:lang w:val="ru-RU"/>
        </w:rPr>
        <w:t xml:space="preserve">1. </w:t>
      </w:r>
      <w:r w:rsidRPr="008F6066">
        <w:rPr>
          <w:lang w:val="ru-RU"/>
        </w:rPr>
        <w:t>Паспорт фонда оценочных средств</w:t>
      </w:r>
      <w:r w:rsidR="00667B41">
        <w:rPr>
          <w:lang w:val="ru-RU"/>
        </w:rPr>
        <w:t xml:space="preserve">                               </w:t>
      </w:r>
      <w:r w:rsidR="00432A11">
        <w:rPr>
          <w:lang w:val="ru-RU"/>
        </w:rPr>
        <w:t xml:space="preserve">                             </w:t>
      </w:r>
      <w:r w:rsidR="00667B41">
        <w:rPr>
          <w:lang w:val="ru-RU"/>
        </w:rPr>
        <w:t>4</w:t>
      </w:r>
    </w:p>
    <w:p w:rsidR="008F6066" w:rsidRPr="00DE0606" w:rsidRDefault="008F6066" w:rsidP="00432A11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1.1 </w:t>
      </w:r>
      <w:r w:rsidRPr="00DE0606">
        <w:rPr>
          <w:rFonts w:ascii="Times New Roman" w:hAnsi="Times New Roman" w:cs="Times New Roman"/>
          <w:sz w:val="28"/>
          <w:szCs w:val="28"/>
          <w:lang w:val="ru-RU"/>
        </w:rPr>
        <w:t>Область применения фонда оценочных средств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432A11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8F6066" w:rsidRPr="00DE0606" w:rsidRDefault="008F6066" w:rsidP="00432A11">
      <w:pPr>
        <w:pStyle w:val="a5"/>
        <w:spacing w:line="360" w:lineRule="auto"/>
        <w:jc w:val="both"/>
        <w:rPr>
          <w:rStyle w:val="a4"/>
          <w:rFonts w:cstheme="minorBidi"/>
          <w:color w:val="auto"/>
          <w:sz w:val="28"/>
          <w:szCs w:val="28"/>
          <w:u w:val="none"/>
          <w:lang w:val="ru-RU"/>
        </w:rPr>
      </w:pPr>
      <w:r w:rsidRPr="00DE0606">
        <w:rPr>
          <w:rFonts w:ascii="Times New Roman" w:hAnsi="Times New Roman" w:cs="Times New Roman"/>
          <w:sz w:val="28"/>
          <w:szCs w:val="28"/>
          <w:lang w:val="ru-RU"/>
        </w:rPr>
        <w:t>1.2</w:t>
      </w:r>
      <w:r>
        <w:rPr>
          <w:sz w:val="28"/>
          <w:szCs w:val="28"/>
          <w:lang w:val="ru-RU"/>
        </w:rPr>
        <w:t xml:space="preserve"> </w:t>
      </w:r>
      <w:r w:rsidR="006D4B96">
        <w:rPr>
          <w:rFonts w:ascii="Times New Roman" w:hAnsi="Times New Roman"/>
          <w:sz w:val="28"/>
          <w:szCs w:val="28"/>
          <w:lang w:val="ru-RU"/>
        </w:rPr>
        <w:t>Результаты освоения учебно</w:t>
      </w:r>
      <w:r w:rsidRPr="00DE0606">
        <w:rPr>
          <w:rFonts w:ascii="Times New Roman" w:hAnsi="Times New Roman"/>
          <w:sz w:val="28"/>
          <w:szCs w:val="28"/>
          <w:lang w:val="ru-RU"/>
        </w:rPr>
        <w:t>й дисциплины, подлежащие проверке</w:t>
      </w:r>
      <w:r w:rsidR="00C33FF6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432A11"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C33FF6">
        <w:rPr>
          <w:rFonts w:ascii="Times New Roman" w:hAnsi="Times New Roman"/>
          <w:sz w:val="28"/>
          <w:szCs w:val="28"/>
          <w:lang w:val="ru-RU"/>
        </w:rPr>
        <w:t>4</w:t>
      </w:r>
    </w:p>
    <w:p w:rsidR="008F6066" w:rsidRPr="00DE0606" w:rsidRDefault="008F6066" w:rsidP="00432A11">
      <w:pPr>
        <w:pStyle w:val="11"/>
        <w:ind w:left="0"/>
        <w:jc w:val="both"/>
        <w:rPr>
          <w:lang w:val="ru-RU"/>
        </w:rPr>
      </w:pPr>
      <w:r>
        <w:rPr>
          <w:lang w:val="ru-RU"/>
        </w:rPr>
        <w:t xml:space="preserve">2. </w:t>
      </w:r>
      <w:r w:rsidRPr="00DE0606">
        <w:rPr>
          <w:lang w:val="ru-RU"/>
        </w:rPr>
        <w:t>Фонд оценочных средств</w:t>
      </w:r>
      <w:r w:rsidR="00C33FF6">
        <w:rPr>
          <w:lang w:val="ru-RU"/>
        </w:rPr>
        <w:t xml:space="preserve">                                                 </w:t>
      </w:r>
      <w:r w:rsidR="00432A11">
        <w:rPr>
          <w:lang w:val="ru-RU"/>
        </w:rPr>
        <w:t xml:space="preserve">                            </w:t>
      </w:r>
      <w:r w:rsidR="00C33FF6">
        <w:rPr>
          <w:lang w:val="ru-RU"/>
        </w:rPr>
        <w:t>5</w:t>
      </w:r>
    </w:p>
    <w:p w:rsidR="008F6066" w:rsidRPr="004D4633" w:rsidRDefault="008F6066" w:rsidP="00432A1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4633">
        <w:rPr>
          <w:rFonts w:ascii="Times New Roman" w:hAnsi="Times New Roman" w:cs="Times New Roman"/>
          <w:sz w:val="28"/>
          <w:szCs w:val="28"/>
          <w:lang w:val="ru-RU"/>
        </w:rPr>
        <w:t>2.1. Задания для проведения текущего контроля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6D4B96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8F6066" w:rsidRPr="004D4633" w:rsidRDefault="008F6066" w:rsidP="00432A11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D4633">
        <w:rPr>
          <w:rFonts w:ascii="Times New Roman" w:hAnsi="Times New Roman" w:cs="Times New Roman"/>
          <w:sz w:val="28"/>
          <w:szCs w:val="28"/>
          <w:lang w:val="ru-RU"/>
        </w:rPr>
        <w:t>2.2 Задания для проведени</w:t>
      </w:r>
      <w:r>
        <w:rPr>
          <w:rFonts w:ascii="Times New Roman" w:hAnsi="Times New Roman" w:cs="Times New Roman"/>
          <w:sz w:val="28"/>
          <w:szCs w:val="28"/>
          <w:lang w:val="ru-RU"/>
        </w:rPr>
        <w:t>я промежуточного контроля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A1433A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</w:t>
      </w:r>
      <w:r w:rsidR="00C33FF6">
        <w:rPr>
          <w:rFonts w:ascii="Times New Roman" w:hAnsi="Times New Roman" w:cs="Times New Roman"/>
          <w:sz w:val="28"/>
          <w:szCs w:val="28"/>
          <w:lang w:val="ru-RU"/>
        </w:rPr>
        <w:t>7</w:t>
      </w:r>
    </w:p>
    <w:p w:rsidR="00346330" w:rsidRDefault="00346330" w:rsidP="00432A1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330" w:rsidRDefault="00346330" w:rsidP="003463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4717CB" w:rsidRDefault="004717CB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84AC0" w:rsidRDefault="00484AC0" w:rsidP="00795C9C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F6066" w:rsidRDefault="008F6066" w:rsidP="008F6066">
      <w:pPr>
        <w:pStyle w:val="a5"/>
        <w:numPr>
          <w:ilvl w:val="0"/>
          <w:numId w:val="31"/>
        </w:num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Паспорт фонда оценочных средств</w:t>
      </w:r>
    </w:p>
    <w:p w:rsidR="008F6066" w:rsidRDefault="008F6066" w:rsidP="008F6066">
      <w:pPr>
        <w:pStyle w:val="a5"/>
        <w:tabs>
          <w:tab w:val="left" w:pos="2460"/>
        </w:tabs>
        <w:ind w:left="72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</w:p>
    <w:p w:rsidR="008F6066" w:rsidRDefault="008F6066" w:rsidP="008F6066">
      <w:pPr>
        <w:pStyle w:val="a5"/>
        <w:numPr>
          <w:ilvl w:val="1"/>
          <w:numId w:val="31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Область применения фонда оценочных средств</w:t>
      </w:r>
    </w:p>
    <w:p w:rsidR="00BE6F14" w:rsidRDefault="00BE6F14" w:rsidP="00346330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330" w:rsidRPr="00BE6F14" w:rsidRDefault="008F6066" w:rsidP="00BE6F14">
      <w:pPr>
        <w:pStyle w:val="a5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Фонд</w:t>
      </w:r>
      <w:r w:rsidR="00BE6F14">
        <w:rPr>
          <w:rFonts w:ascii="Times New Roman" w:hAnsi="Times New Roman" w:cs="Times New Roman"/>
          <w:sz w:val="28"/>
          <w:szCs w:val="28"/>
          <w:lang w:val="ru-RU"/>
        </w:rPr>
        <w:t xml:space="preserve">  оценочных средств предназначен для оце</w:t>
      </w:r>
      <w:r w:rsidR="001857DB">
        <w:rPr>
          <w:rFonts w:ascii="Times New Roman" w:hAnsi="Times New Roman" w:cs="Times New Roman"/>
          <w:sz w:val="28"/>
          <w:szCs w:val="28"/>
          <w:lang w:val="ru-RU"/>
        </w:rPr>
        <w:t>нки результатов освоения ОП.07 Анализ музыкальных произведений</w:t>
      </w:r>
      <w:r w:rsidR="00BE6F14">
        <w:rPr>
          <w:rFonts w:ascii="Times New Roman" w:hAnsi="Times New Roman" w:cs="Times New Roman"/>
          <w:sz w:val="28"/>
          <w:szCs w:val="28"/>
          <w:lang w:val="ru-RU"/>
        </w:rPr>
        <w:t xml:space="preserve"> как составной части </w:t>
      </w:r>
      <w:r w:rsidR="00CB131C">
        <w:rPr>
          <w:rFonts w:ascii="Times New Roman" w:hAnsi="Times New Roman" w:cs="Times New Roman"/>
          <w:sz w:val="28"/>
          <w:szCs w:val="28"/>
          <w:lang w:val="ru-RU"/>
        </w:rPr>
        <w:t xml:space="preserve">ОП.00 </w:t>
      </w:r>
      <w:r w:rsidR="001857DB">
        <w:rPr>
          <w:rFonts w:ascii="Times New Roman" w:hAnsi="Times New Roman" w:cs="Times New Roman"/>
          <w:sz w:val="28"/>
          <w:szCs w:val="28"/>
          <w:lang w:val="ru-RU"/>
        </w:rPr>
        <w:t>Общепрофессиональные дисциплины</w:t>
      </w:r>
      <w:r w:rsidR="00BE6F1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67B41" w:rsidRPr="00EA65EE" w:rsidRDefault="00346330" w:rsidP="00667B41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  <w:r w:rsidR="00667B41" w:rsidRPr="00EA65EE">
        <w:rPr>
          <w:rFonts w:ascii="Times New Roman" w:hAnsi="Times New Roman"/>
          <w:sz w:val="28"/>
          <w:szCs w:val="28"/>
          <w:lang w:val="ru-RU"/>
        </w:rPr>
        <w:t>ФОС включает контрольные материалы д</w:t>
      </w:r>
      <w:r w:rsidR="00667B41">
        <w:rPr>
          <w:rFonts w:ascii="Times New Roman" w:hAnsi="Times New Roman"/>
          <w:sz w:val="28"/>
          <w:szCs w:val="28"/>
          <w:lang w:val="ru-RU"/>
        </w:rPr>
        <w:t>ля проведения текущего контроля и промежуточного</w:t>
      </w:r>
      <w:r w:rsidR="00C33FF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30882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0" w:name="_GoBack"/>
      <w:bookmarkEnd w:id="0"/>
      <w:r w:rsidR="00667B41">
        <w:rPr>
          <w:rFonts w:ascii="Times New Roman" w:hAnsi="Times New Roman"/>
          <w:sz w:val="28"/>
          <w:szCs w:val="28"/>
          <w:lang w:val="ru-RU"/>
        </w:rPr>
        <w:t xml:space="preserve"> контроля по предмету (зачета</w:t>
      </w:r>
      <w:r w:rsidR="00667B41" w:rsidRPr="00EA65EE">
        <w:rPr>
          <w:rFonts w:ascii="Times New Roman" w:hAnsi="Times New Roman"/>
          <w:sz w:val="28"/>
          <w:szCs w:val="28"/>
          <w:lang w:val="ru-RU"/>
        </w:rPr>
        <w:t xml:space="preserve">).  </w:t>
      </w:r>
    </w:p>
    <w:p w:rsidR="00667B41" w:rsidRPr="00EA65EE" w:rsidRDefault="00667B41" w:rsidP="00667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4"/>
          <w:szCs w:val="24"/>
          <w:lang w:val="ru-RU"/>
        </w:rPr>
        <w:tab/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ФОС  разработан на основании положений: </w:t>
      </w:r>
    </w:p>
    <w:p w:rsidR="00667B41" w:rsidRPr="00EA65EE" w:rsidRDefault="00667B41" w:rsidP="00667B41">
      <w:pPr>
        <w:pStyle w:val="a3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8"/>
          <w:szCs w:val="28"/>
          <w:lang w:val="ru-RU"/>
        </w:rPr>
        <w:t xml:space="preserve">  программы подготовки специалиста </w:t>
      </w:r>
      <w:r>
        <w:rPr>
          <w:rFonts w:ascii="Times New Roman" w:hAnsi="Times New Roman"/>
          <w:sz w:val="28"/>
          <w:szCs w:val="28"/>
          <w:lang w:val="ru-RU"/>
        </w:rPr>
        <w:t>среднего звена по специальности</w:t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3689A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  53.02.01 Музыкальное образование.  </w:t>
      </w:r>
    </w:p>
    <w:p w:rsidR="00667B41" w:rsidRDefault="00667B41" w:rsidP="00667B41">
      <w:pPr>
        <w:pStyle w:val="a3"/>
        <w:numPr>
          <w:ilvl w:val="0"/>
          <w:numId w:val="32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 w:rsidRPr="00EA65EE">
        <w:rPr>
          <w:rFonts w:ascii="Times New Roman" w:hAnsi="Times New Roman"/>
          <w:sz w:val="28"/>
          <w:szCs w:val="28"/>
          <w:lang w:val="ru-RU"/>
        </w:rPr>
        <w:t>рабочей прог</w:t>
      </w:r>
      <w:r>
        <w:rPr>
          <w:rFonts w:ascii="Times New Roman" w:hAnsi="Times New Roman"/>
          <w:sz w:val="28"/>
          <w:szCs w:val="28"/>
          <w:lang w:val="ru-RU"/>
        </w:rPr>
        <w:t>раммы учебной дисциплины  ОП. 07</w:t>
      </w:r>
      <w:r w:rsidRPr="00EA65EE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Анализ музыкальных произведений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67B41" w:rsidRPr="00EA65EE" w:rsidRDefault="00667B41" w:rsidP="00667B41">
      <w:pPr>
        <w:pStyle w:val="a3"/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7B41" w:rsidRPr="004E5CF5" w:rsidRDefault="00232667" w:rsidP="00667B41">
      <w:pPr>
        <w:pStyle w:val="a5"/>
        <w:numPr>
          <w:ilvl w:val="1"/>
          <w:numId w:val="31"/>
        </w:num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Результаты освоения учебно</w:t>
      </w:r>
      <w:r w:rsidR="00667B41" w:rsidRPr="004E5CF5">
        <w:rPr>
          <w:rFonts w:ascii="Times New Roman" w:hAnsi="Times New Roman"/>
          <w:b/>
          <w:sz w:val="28"/>
          <w:szCs w:val="28"/>
          <w:lang w:val="ru-RU"/>
        </w:rPr>
        <w:t>й дисциплины, подлежащие проверке</w:t>
      </w:r>
    </w:p>
    <w:p w:rsidR="00346330" w:rsidRDefault="00346330" w:rsidP="00346330">
      <w:pPr>
        <w:pStyle w:val="a5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F5594" w:rsidRDefault="00346330" w:rsidP="00667B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результате аттестации по учебной дисциплине осуществляется комплексная проверка следующих умений и знаний:</w:t>
      </w:r>
    </w:p>
    <w:p w:rsidR="00667B41" w:rsidRDefault="00667B41" w:rsidP="00667B4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007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3413"/>
        <w:gridCol w:w="1339"/>
        <w:gridCol w:w="1589"/>
        <w:gridCol w:w="1437"/>
      </w:tblGrid>
      <w:tr w:rsidR="008D0242" w:rsidTr="00500AC1">
        <w:trPr>
          <w:trHeight w:val="405"/>
        </w:trPr>
        <w:tc>
          <w:tcPr>
            <w:tcW w:w="2236" w:type="dxa"/>
            <w:vMerge w:val="restart"/>
          </w:tcPr>
          <w:p w:rsidR="008D0242" w:rsidRPr="00EF5594" w:rsidRDefault="005128A3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Результаты обучения</w:t>
            </w:r>
          </w:p>
        </w:tc>
        <w:tc>
          <w:tcPr>
            <w:tcW w:w="3503" w:type="dxa"/>
            <w:vMerge w:val="restart"/>
          </w:tcPr>
          <w:p w:rsidR="008D0242" w:rsidRPr="00EF5594" w:rsidRDefault="008D0242" w:rsidP="008D024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Основные показатели оценки результатов</w:t>
            </w:r>
          </w:p>
        </w:tc>
        <w:tc>
          <w:tcPr>
            <w:tcW w:w="1362" w:type="dxa"/>
            <w:vMerge w:val="restart"/>
          </w:tcPr>
          <w:p w:rsidR="008D0242" w:rsidRPr="00EF5594" w:rsidRDefault="005128A3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Номер задания</w:t>
            </w:r>
          </w:p>
        </w:tc>
        <w:tc>
          <w:tcPr>
            <w:tcW w:w="2906" w:type="dxa"/>
            <w:gridSpan w:val="2"/>
          </w:tcPr>
          <w:p w:rsidR="008D0242" w:rsidRPr="00EF5594" w:rsidRDefault="005128A3" w:rsidP="00C33FF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Форма контроля</w:t>
            </w:r>
          </w:p>
        </w:tc>
      </w:tr>
      <w:tr w:rsidR="00500AC1" w:rsidTr="00500AC1">
        <w:trPr>
          <w:trHeight w:val="405"/>
        </w:trPr>
        <w:tc>
          <w:tcPr>
            <w:tcW w:w="2236" w:type="dxa"/>
            <w:vMerge/>
          </w:tcPr>
          <w:p w:rsidR="008D0242" w:rsidRPr="00EF5594" w:rsidRDefault="008D0242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/>
          </w:tcPr>
          <w:p w:rsidR="008D0242" w:rsidRPr="00EF5594" w:rsidRDefault="008D0242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  <w:vMerge/>
          </w:tcPr>
          <w:p w:rsidR="008D0242" w:rsidRPr="00EF5594" w:rsidRDefault="008D0242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8D0242" w:rsidRPr="00EF5594" w:rsidRDefault="005128A3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текущий</w:t>
            </w:r>
          </w:p>
        </w:tc>
        <w:tc>
          <w:tcPr>
            <w:tcW w:w="1405" w:type="dxa"/>
          </w:tcPr>
          <w:p w:rsidR="008D0242" w:rsidRDefault="005128A3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F559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</w:t>
            </w:r>
            <w:r w:rsidR="00C33FF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C33FF6" w:rsidRPr="00EF5594" w:rsidRDefault="00C33FF6" w:rsidP="008D024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(итоговый)</w:t>
            </w:r>
          </w:p>
        </w:tc>
      </w:tr>
      <w:tr w:rsidR="00500AC1" w:rsidTr="00500AC1">
        <w:trPr>
          <w:trHeight w:val="1251"/>
        </w:trPr>
        <w:tc>
          <w:tcPr>
            <w:tcW w:w="2236" w:type="dxa"/>
            <w:vMerge w:val="restart"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У1 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анализ строения, стилевых и жанровых черт му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зыкальных произведений в контек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 особенностей художественной эпохи </w:t>
            </w:r>
          </w:p>
        </w:tc>
        <w:tc>
          <w:tcPr>
            <w:tcW w:w="3503" w:type="dxa"/>
            <w:vMerge w:val="restart"/>
          </w:tcPr>
          <w:p w:rsidR="00500AC1" w:rsidRPr="008948E6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</w:t>
            </w:r>
            <w:r w:rsidRPr="008948E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демонстрация целостного анализа музыкального произведения: описание образного строя, определение жанровой принадлежности, музыкально-выразительных средств и музыкальной формы и наличие обобщений о связи проанализированных параметров с содержанием произведения</w:t>
            </w:r>
          </w:p>
        </w:tc>
        <w:tc>
          <w:tcPr>
            <w:tcW w:w="1362" w:type="dxa"/>
          </w:tcPr>
          <w:p w:rsid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.1.1</w:t>
            </w:r>
          </w:p>
          <w:p w:rsid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.1.2</w:t>
            </w: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01" w:type="dxa"/>
          </w:tcPr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еская</w:t>
            </w: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405" w:type="dxa"/>
          </w:tcPr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0AC1" w:rsidTr="00500AC1">
        <w:trPr>
          <w:trHeight w:val="1473"/>
        </w:trPr>
        <w:tc>
          <w:tcPr>
            <w:tcW w:w="2236" w:type="dxa"/>
            <w:vMerge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/>
          </w:tcPr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</w:tcPr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.2.1</w:t>
            </w:r>
          </w:p>
        </w:tc>
        <w:tc>
          <w:tcPr>
            <w:tcW w:w="1501" w:type="dxa"/>
          </w:tcPr>
          <w:p w:rsidR="00500AC1" w:rsidRDefault="00500AC1" w:rsidP="00EF5594">
            <w:pPr>
              <w:pStyle w:val="a5"/>
              <w:rPr>
                <w:lang w:val="ru-RU"/>
              </w:rPr>
            </w:pPr>
          </w:p>
        </w:tc>
        <w:tc>
          <w:tcPr>
            <w:tcW w:w="1405" w:type="dxa"/>
          </w:tcPr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  <w:p w:rsidR="00500AC1" w:rsidRPr="00500AC1" w:rsidRDefault="00500AC1" w:rsidP="00500AC1">
            <w:pPr>
              <w:rPr>
                <w:lang w:val="ru-RU"/>
              </w:rPr>
            </w:pPr>
          </w:p>
        </w:tc>
      </w:tr>
      <w:tr w:rsidR="00500AC1" w:rsidTr="00500AC1">
        <w:trPr>
          <w:trHeight w:val="600"/>
        </w:trPr>
        <w:tc>
          <w:tcPr>
            <w:tcW w:w="2236" w:type="dxa"/>
          </w:tcPr>
          <w:p w:rsidR="00EF5594" w:rsidRPr="00D85605" w:rsidRDefault="00EF5594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данных музыкального анализа в самостоятельной профессиональной работе</w:t>
            </w:r>
          </w:p>
          <w:p w:rsidR="00EF5594" w:rsidRPr="00D85605" w:rsidRDefault="00EF5594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</w:tcPr>
          <w:p w:rsidR="00EF5594" w:rsidRDefault="00EF5594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выявление жанровых, композиционных и содержательных особенностей музыкального произведения и их интерпретация для практических целей музыкального воспитания и образования</w:t>
            </w:r>
          </w:p>
        </w:tc>
        <w:tc>
          <w:tcPr>
            <w:tcW w:w="1362" w:type="dxa"/>
          </w:tcPr>
          <w:p w:rsidR="00EF5594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.2.1</w:t>
            </w:r>
          </w:p>
        </w:tc>
        <w:tc>
          <w:tcPr>
            <w:tcW w:w="1501" w:type="dxa"/>
          </w:tcPr>
          <w:p w:rsidR="00EF5594" w:rsidRPr="00500AC1" w:rsidRDefault="00EF5594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</w:tcPr>
          <w:p w:rsidR="00EF5594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500AC1" w:rsidTr="00500AC1">
        <w:trPr>
          <w:trHeight w:val="600"/>
        </w:trPr>
        <w:tc>
          <w:tcPr>
            <w:tcW w:w="2236" w:type="dxa"/>
          </w:tcPr>
          <w:p w:rsidR="00EF5594" w:rsidRPr="00D85605" w:rsidRDefault="00EF5594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У3 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анализ ладотональных 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гармонических связей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музыкального произведения</w:t>
            </w:r>
          </w:p>
          <w:p w:rsidR="00EF5594" w:rsidRPr="00D85605" w:rsidRDefault="00EF5594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</w:tcPr>
          <w:p w:rsidR="00EF5594" w:rsidRPr="00500AC1" w:rsidRDefault="00EF5594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 xml:space="preserve">- выявление соотношения ладотональной и гармонической логики произведения или </w:t>
            </w:r>
            <w:r w:rsidRPr="00500AC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музыкального фрагмента  с композицией</w:t>
            </w:r>
          </w:p>
        </w:tc>
        <w:tc>
          <w:tcPr>
            <w:tcW w:w="1362" w:type="dxa"/>
          </w:tcPr>
          <w:p w:rsidR="00EF5594" w:rsidRPr="00500AC1" w:rsidRDefault="00CB131C" w:rsidP="00EF5594">
            <w:pPr>
              <w:pStyle w:val="a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2</w:t>
            </w:r>
            <w:r w:rsidR="00500AC1" w:rsidRPr="00500AC1">
              <w:rPr>
                <w:rFonts w:ascii="Times New Roman" w:hAnsi="Times New Roman" w:cs="Times New Roman"/>
                <w:lang w:val="ru-RU"/>
              </w:rPr>
              <w:t>.1.2</w:t>
            </w:r>
          </w:p>
        </w:tc>
        <w:tc>
          <w:tcPr>
            <w:tcW w:w="1501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:rsidR="00500AC1" w:rsidRDefault="00500AC1" w:rsidP="00EF5594">
            <w:pPr>
              <w:pStyle w:val="a5"/>
              <w:rPr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405" w:type="dxa"/>
          </w:tcPr>
          <w:p w:rsidR="00EF5594" w:rsidRDefault="00EF5594" w:rsidP="00EF5594">
            <w:pPr>
              <w:pStyle w:val="a5"/>
              <w:rPr>
                <w:lang w:val="ru-RU"/>
              </w:rPr>
            </w:pPr>
          </w:p>
        </w:tc>
      </w:tr>
      <w:tr w:rsidR="00500AC1" w:rsidTr="00500AC1">
        <w:trPr>
          <w:trHeight w:val="930"/>
        </w:trPr>
        <w:tc>
          <w:tcPr>
            <w:tcW w:w="2236" w:type="dxa"/>
            <w:vMerge w:val="restart"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З1 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теоретические основы анализа музыкальных произведений</w:t>
            </w:r>
          </w:p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 w:val="restart"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практическое применение теоретических понятий и определений, отражение логики аналитических действий в рассмотрении музыкального материала</w:t>
            </w:r>
          </w:p>
        </w:tc>
        <w:tc>
          <w:tcPr>
            <w:tcW w:w="1362" w:type="dxa"/>
          </w:tcPr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.1.3</w:t>
            </w:r>
          </w:p>
        </w:tc>
        <w:tc>
          <w:tcPr>
            <w:tcW w:w="1501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405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0AC1" w:rsidTr="00500AC1">
        <w:trPr>
          <w:trHeight w:val="960"/>
        </w:trPr>
        <w:tc>
          <w:tcPr>
            <w:tcW w:w="2236" w:type="dxa"/>
            <w:vMerge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</w:tcPr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.2.1</w:t>
            </w:r>
          </w:p>
        </w:tc>
        <w:tc>
          <w:tcPr>
            <w:tcW w:w="1501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500AC1" w:rsidTr="00500AC1">
        <w:trPr>
          <w:trHeight w:val="1140"/>
        </w:trPr>
        <w:tc>
          <w:tcPr>
            <w:tcW w:w="2236" w:type="dxa"/>
            <w:vMerge w:val="restart"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З2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особенности строения важнейших музыкальных форм</w:t>
            </w:r>
          </w:p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 w:val="restart"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определение разделов произведения или музыкального фрагмента, знание схемы основных форм и определение разновидности формы в нотном тексте</w:t>
            </w:r>
          </w:p>
        </w:tc>
        <w:tc>
          <w:tcPr>
            <w:tcW w:w="1362" w:type="dxa"/>
          </w:tcPr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.1.1</w:t>
            </w:r>
          </w:p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.1.2</w:t>
            </w:r>
          </w:p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.1.3</w:t>
            </w:r>
          </w:p>
        </w:tc>
        <w:tc>
          <w:tcPr>
            <w:tcW w:w="1501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работа,</w:t>
            </w: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405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0AC1" w:rsidTr="00500AC1">
        <w:trPr>
          <w:trHeight w:val="750"/>
        </w:trPr>
        <w:tc>
          <w:tcPr>
            <w:tcW w:w="2236" w:type="dxa"/>
            <w:vMerge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</w:tcPr>
          <w:p w:rsidR="00500AC1" w:rsidRPr="00500AC1" w:rsidRDefault="00CB131C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.2.1</w:t>
            </w:r>
          </w:p>
        </w:tc>
        <w:tc>
          <w:tcPr>
            <w:tcW w:w="1501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</w:tcPr>
          <w:p w:rsidR="00500AC1" w:rsidRPr="00500AC1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  <w:tr w:rsidR="00500AC1" w:rsidTr="00500AC1">
        <w:trPr>
          <w:trHeight w:val="975"/>
        </w:trPr>
        <w:tc>
          <w:tcPr>
            <w:tcW w:w="2236" w:type="dxa"/>
            <w:vMerge w:val="restart"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82EC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З3 </w:t>
            </w:r>
            <w:r w:rsidRPr="00D856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– методы анализа музыкального произведения</w:t>
            </w:r>
          </w:p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500AC1" w:rsidRPr="008948E6" w:rsidRDefault="00500AC1" w:rsidP="00EF5594">
            <w:pPr>
              <w:pStyle w:val="a5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 w:val="restart"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соответствие избранного метода анализа произведения практической цели его применения в сфере музыкального воспитания</w:t>
            </w:r>
          </w:p>
        </w:tc>
        <w:tc>
          <w:tcPr>
            <w:tcW w:w="1362" w:type="dxa"/>
          </w:tcPr>
          <w:p w:rsidR="00500AC1" w:rsidRPr="00500AC1" w:rsidRDefault="00CB131C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.1.1</w:t>
            </w:r>
          </w:p>
          <w:p w:rsidR="00500AC1" w:rsidRPr="00500AC1" w:rsidRDefault="00CB131C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.1.2</w:t>
            </w:r>
          </w:p>
          <w:p w:rsidR="00500AC1" w:rsidRPr="00500AC1" w:rsidRDefault="00CB131C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.1.3</w:t>
            </w:r>
          </w:p>
        </w:tc>
        <w:tc>
          <w:tcPr>
            <w:tcW w:w="1501" w:type="dxa"/>
          </w:tcPr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</w:t>
            </w:r>
          </w:p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работа,</w:t>
            </w:r>
          </w:p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1405" w:type="dxa"/>
          </w:tcPr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00AC1" w:rsidTr="00500AC1">
        <w:trPr>
          <w:trHeight w:val="666"/>
        </w:trPr>
        <w:tc>
          <w:tcPr>
            <w:tcW w:w="2236" w:type="dxa"/>
            <w:vMerge/>
          </w:tcPr>
          <w:p w:rsidR="00500AC1" w:rsidRPr="00D85605" w:rsidRDefault="00500AC1" w:rsidP="00EF5594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03" w:type="dxa"/>
            <w:vMerge/>
          </w:tcPr>
          <w:p w:rsidR="00500AC1" w:rsidRDefault="00500AC1" w:rsidP="00EF5594">
            <w:pPr>
              <w:pStyle w:val="a5"/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362" w:type="dxa"/>
          </w:tcPr>
          <w:p w:rsidR="00500AC1" w:rsidRPr="00500AC1" w:rsidRDefault="00CB131C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0AC1"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.2.1</w:t>
            </w:r>
          </w:p>
        </w:tc>
        <w:tc>
          <w:tcPr>
            <w:tcW w:w="1501" w:type="dxa"/>
          </w:tcPr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5" w:type="dxa"/>
          </w:tcPr>
          <w:p w:rsidR="00500AC1" w:rsidRPr="00500AC1" w:rsidRDefault="00500AC1" w:rsidP="00524E0C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0A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</w:t>
            </w:r>
          </w:p>
        </w:tc>
      </w:tr>
    </w:tbl>
    <w:p w:rsidR="00346330" w:rsidRDefault="00346330" w:rsidP="00346330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346330">
      <w:pPr>
        <w:pStyle w:val="a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Pr="00667B41" w:rsidRDefault="00904123" w:rsidP="00432A11">
      <w:pPr>
        <w:pStyle w:val="1"/>
        <w:spacing w:before="0"/>
        <w:jc w:val="center"/>
        <w:rPr>
          <w:rFonts w:ascii="Times New Roman" w:hAnsi="Times New Roman" w:cstheme="majorBidi"/>
          <w:sz w:val="28"/>
          <w:szCs w:val="28"/>
          <w:lang w:val="ru-RU"/>
        </w:rPr>
      </w:pPr>
      <w:bookmarkStart w:id="1" w:name="_Toc316860041"/>
      <w:r w:rsidRPr="00667B41">
        <w:rPr>
          <w:rFonts w:ascii="Times New Roman" w:hAnsi="Times New Roman"/>
          <w:sz w:val="28"/>
          <w:szCs w:val="28"/>
          <w:lang w:val="ru-RU"/>
        </w:rPr>
        <w:t>2</w:t>
      </w:r>
      <w:r w:rsidR="00C33FF6">
        <w:rPr>
          <w:rFonts w:ascii="Times New Roman" w:hAnsi="Times New Roman"/>
          <w:sz w:val="28"/>
          <w:szCs w:val="28"/>
          <w:lang w:val="ru-RU"/>
        </w:rPr>
        <w:t>. Фонд</w:t>
      </w:r>
      <w:r w:rsidR="00346330" w:rsidRPr="00667B41">
        <w:rPr>
          <w:rFonts w:ascii="Times New Roman" w:hAnsi="Times New Roman"/>
          <w:sz w:val="28"/>
          <w:szCs w:val="28"/>
          <w:lang w:val="ru-RU"/>
        </w:rPr>
        <w:t xml:space="preserve"> оценочных средств</w:t>
      </w:r>
    </w:p>
    <w:p w:rsidR="00346330" w:rsidRDefault="00904123" w:rsidP="00432A11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>2</w:t>
      </w:r>
      <w:r w:rsidR="00346330">
        <w:rPr>
          <w:rFonts w:ascii="Times New Roman" w:hAnsi="Times New Roman"/>
          <w:color w:val="auto"/>
          <w:sz w:val="28"/>
          <w:szCs w:val="28"/>
          <w:lang w:val="ru-RU"/>
        </w:rPr>
        <w:t>.1.</w:t>
      </w:r>
      <w:bookmarkEnd w:id="1"/>
      <w:r w:rsidR="00346330">
        <w:rPr>
          <w:rFonts w:ascii="Times New Roman" w:hAnsi="Times New Roman"/>
          <w:color w:val="auto"/>
          <w:sz w:val="28"/>
          <w:szCs w:val="28"/>
          <w:lang w:val="ru-RU"/>
        </w:rPr>
        <w:t xml:space="preserve"> Задания для проведения текущ</w:t>
      </w:r>
      <w:r w:rsidR="007032B5">
        <w:rPr>
          <w:rFonts w:ascii="Times New Roman" w:hAnsi="Times New Roman"/>
          <w:color w:val="auto"/>
          <w:sz w:val="28"/>
          <w:szCs w:val="28"/>
          <w:lang w:val="ru-RU"/>
        </w:rPr>
        <w:t xml:space="preserve">его контроля </w:t>
      </w:r>
      <w:r w:rsidR="00346330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bookmarkStart w:id="2" w:name="_Toc316860042"/>
    </w:p>
    <w:p w:rsidR="00346330" w:rsidRDefault="00346330" w:rsidP="00432A11">
      <w:pPr>
        <w:rPr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Задание </w:t>
      </w:r>
      <w:r w:rsidR="00904123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.1.1</w:t>
      </w:r>
    </w:p>
    <w:p w:rsidR="007032B5" w:rsidRDefault="007032B5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032B5" w:rsidRDefault="00320141" w:rsidP="00432A1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320141">
        <w:rPr>
          <w:rFonts w:ascii="Times New Roman" w:hAnsi="Times New Roman" w:cs="Times New Roman"/>
          <w:sz w:val="28"/>
          <w:szCs w:val="28"/>
          <w:lang w:val="ru-RU"/>
        </w:rPr>
        <w:t xml:space="preserve">Проанализировать начальные периоды (структура, мотивный состав, ритмическое соотношение разделов)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из </w:t>
      </w:r>
      <w:r w:rsidRPr="00320141">
        <w:rPr>
          <w:rFonts w:ascii="Times New Roman" w:hAnsi="Times New Roman" w:cs="Times New Roman"/>
          <w:sz w:val="28"/>
          <w:szCs w:val="28"/>
          <w:lang w:val="ru-RU"/>
        </w:rPr>
        <w:t>произведений</w:t>
      </w:r>
      <w:r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:rsidR="00320141" w:rsidRDefault="00320141" w:rsidP="00432A11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В. А. Моцарт. Соната для фортепиано </w:t>
      </w:r>
      <w:r w:rsidR="002E513B">
        <w:rPr>
          <w:rFonts w:ascii="Times New Roman" w:hAnsi="Times New Roman" w:cs="Times New Roman"/>
          <w:sz w:val="28"/>
          <w:szCs w:val="28"/>
        </w:rPr>
        <w:t>G</w:t>
      </w:r>
      <w:r w:rsidRPr="0032014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dur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2E513B" w:rsidRPr="002E5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E513B">
        <w:rPr>
          <w:rFonts w:ascii="Times New Roman" w:hAnsi="Times New Roman" w:cs="Times New Roman"/>
          <w:sz w:val="28"/>
          <w:szCs w:val="28"/>
        </w:rPr>
        <w:t>K</w:t>
      </w:r>
      <w:r w:rsidR="002E513B" w:rsidRPr="002E513B">
        <w:rPr>
          <w:rFonts w:ascii="Times New Roman" w:hAnsi="Times New Roman" w:cs="Times New Roman"/>
          <w:sz w:val="28"/>
          <w:szCs w:val="28"/>
          <w:lang w:val="ru-RU"/>
        </w:rPr>
        <w:t xml:space="preserve">. 283,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3201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ч.</w:t>
      </w:r>
    </w:p>
    <w:p w:rsidR="00320141" w:rsidRDefault="00320141" w:rsidP="00432A11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В. А. Моцарт. Соната для фортепиано </w:t>
      </w:r>
      <w:r w:rsidR="002E513B">
        <w:rPr>
          <w:rFonts w:ascii="Times New Roman" w:hAnsi="Times New Roman" w:cs="Times New Roman"/>
          <w:sz w:val="28"/>
          <w:szCs w:val="28"/>
        </w:rPr>
        <w:t>A</w:t>
      </w:r>
      <w:r w:rsidRPr="0032014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</w:rPr>
        <w:t>dur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E513B">
        <w:rPr>
          <w:rFonts w:ascii="Times New Roman" w:hAnsi="Times New Roman" w:cs="Times New Roman"/>
          <w:sz w:val="28"/>
          <w:szCs w:val="28"/>
        </w:rPr>
        <w:t>K</w:t>
      </w:r>
      <w:r w:rsidR="002E513B" w:rsidRPr="002E513B">
        <w:rPr>
          <w:rFonts w:ascii="Times New Roman" w:hAnsi="Times New Roman" w:cs="Times New Roman"/>
          <w:sz w:val="28"/>
          <w:szCs w:val="28"/>
          <w:lang w:val="ru-RU"/>
        </w:rPr>
        <w:t xml:space="preserve">. 331, </w:t>
      </w:r>
      <w:r>
        <w:rPr>
          <w:rFonts w:ascii="Times New Roman" w:hAnsi="Times New Roman" w:cs="Times New Roman"/>
          <w:sz w:val="28"/>
          <w:szCs w:val="28"/>
        </w:rPr>
        <w:t>I</w:t>
      </w:r>
      <w:r w:rsidRPr="003201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ч.</w:t>
      </w:r>
    </w:p>
    <w:p w:rsidR="00320141" w:rsidRPr="00320141" w:rsidRDefault="00320141" w:rsidP="00432A11">
      <w:pPr>
        <w:pStyle w:val="a5"/>
        <w:numPr>
          <w:ilvl w:val="0"/>
          <w:numId w:val="20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Ф. Мендельсон. Песни без слов. </w:t>
      </w:r>
      <w:r>
        <w:rPr>
          <w:rFonts w:ascii="Times New Roman" w:hAnsi="Times New Roman" w:cs="Times New Roman"/>
          <w:sz w:val="28"/>
          <w:szCs w:val="28"/>
        </w:rPr>
        <w:t>op</w:t>
      </w:r>
      <w:r w:rsidRPr="00C76492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-RU"/>
        </w:rPr>
        <w:t>19 №4</w:t>
      </w:r>
    </w:p>
    <w:p w:rsidR="00346330" w:rsidRPr="00320141" w:rsidRDefault="00346330" w:rsidP="00432A1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задания </w:t>
      </w:r>
      <w:r w:rsidR="00904123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.1.1</w:t>
      </w:r>
    </w:p>
    <w:p w:rsidR="00320141" w:rsidRPr="00C20AC7" w:rsidRDefault="00320141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верно определены разделы формы, строение мотивов, принцип мелодического и ритмического развития; ответ демонстрирует практическое применение изученных теоретических тем; в ответе сделаны аналитические обобщения.</w:t>
      </w:r>
    </w:p>
    <w:p w:rsidR="00320141" w:rsidRPr="00C20AC7" w:rsidRDefault="00320141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незначительные неточности в изложении </w:t>
      </w:r>
      <w:r w:rsidR="00C20AC7"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аналитического 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материала; анализ </w:t>
      </w:r>
      <w:r w:rsidR="00C20AC7" w:rsidRPr="00C20AC7">
        <w:rPr>
          <w:rFonts w:ascii="Times New Roman" w:hAnsi="Times New Roman" w:cs="Times New Roman"/>
          <w:sz w:val="24"/>
          <w:szCs w:val="24"/>
          <w:lang w:val="ru-RU"/>
        </w:rPr>
        <w:t>периода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свидетельствует о владении теоретическим материалом, но содержит малозначительные недочеты; ответ демонстрирует практическое применение изученных теоретических тем; в ответе сделаны аналитические обобщения.</w:t>
      </w:r>
    </w:p>
    <w:p w:rsidR="00320141" w:rsidRPr="00C20AC7" w:rsidRDefault="00320141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</w:t>
      </w: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неполное или неточное определение форм</w:t>
      </w:r>
      <w:r w:rsidR="00C20AC7" w:rsidRPr="00C20AC7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, свидетельствующее о недостаточном владении теоретическим материалом; анализ </w:t>
      </w:r>
      <w:r w:rsidR="00C20AC7" w:rsidRPr="00C20AC7">
        <w:rPr>
          <w:rFonts w:ascii="Times New Roman" w:hAnsi="Times New Roman" w:cs="Times New Roman"/>
          <w:sz w:val="24"/>
          <w:szCs w:val="24"/>
          <w:lang w:val="ru-RU"/>
        </w:rPr>
        <w:t>периода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неполный или нарушает логику рассмотрения; в ответе отсутствуют выводы, обобщения.</w:t>
      </w:r>
    </w:p>
    <w:p w:rsidR="00320141" w:rsidRPr="00C20AC7" w:rsidRDefault="00320141" w:rsidP="00432A1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ответ содержит ошибки в</w:t>
      </w:r>
      <w:r w:rsidR="00C20AC7"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о всех основных разделах анализа; 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>отсутствие выполненного анализа музыкального фрагмента или невозможность его изложения.</w:t>
      </w:r>
    </w:p>
    <w:p w:rsidR="00320141" w:rsidRPr="00C20AC7" w:rsidRDefault="00320141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904123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  <w:r w:rsidR="00346330">
        <w:rPr>
          <w:rFonts w:ascii="Times New Roman" w:hAnsi="Times New Roman" w:cs="Times New Roman"/>
          <w:b/>
          <w:sz w:val="28"/>
          <w:szCs w:val="28"/>
          <w:lang w:val="ru-RU"/>
        </w:rPr>
        <w:t>.1.2</w:t>
      </w: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46330" w:rsidRPr="006E55DD" w:rsidRDefault="00C20AC7" w:rsidP="00432A11">
      <w:pPr>
        <w:pStyle w:val="a5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E55DD">
        <w:rPr>
          <w:rFonts w:ascii="Times New Roman" w:hAnsi="Times New Roman" w:cs="Times New Roman"/>
          <w:sz w:val="28"/>
          <w:szCs w:val="28"/>
          <w:lang w:val="ru-RU"/>
        </w:rPr>
        <w:t>Сделать</w:t>
      </w:r>
      <w:r w:rsidR="00EF5594">
        <w:rPr>
          <w:rFonts w:ascii="Times New Roman" w:hAnsi="Times New Roman" w:cs="Times New Roman"/>
          <w:sz w:val="28"/>
          <w:szCs w:val="28"/>
          <w:lang w:val="ru-RU"/>
        </w:rPr>
        <w:t xml:space="preserve"> сравнительный анализ двух форм – 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простой двухчастной и простой трехчастной </w:t>
      </w:r>
      <w:r w:rsidR="00EF5594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>в произведениях:</w:t>
      </w:r>
    </w:p>
    <w:p w:rsidR="00C20AC7" w:rsidRPr="006E55DD" w:rsidRDefault="002E513B" w:rsidP="00432A11">
      <w:pPr>
        <w:pStyle w:val="a5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В. А. Моцарт. Соната для фортепиано </w:t>
      </w:r>
      <w:r w:rsidRPr="006E55DD">
        <w:rPr>
          <w:rFonts w:ascii="Times New Roman" w:hAnsi="Times New Roman" w:cs="Times New Roman"/>
          <w:sz w:val="28"/>
          <w:szCs w:val="28"/>
        </w:rPr>
        <w:t>D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E55DD">
        <w:rPr>
          <w:rFonts w:ascii="Times New Roman" w:hAnsi="Times New Roman" w:cs="Times New Roman"/>
          <w:sz w:val="28"/>
          <w:szCs w:val="28"/>
        </w:rPr>
        <w:t>dur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E55DD">
        <w:rPr>
          <w:rFonts w:ascii="Times New Roman" w:hAnsi="Times New Roman" w:cs="Times New Roman"/>
          <w:sz w:val="28"/>
          <w:szCs w:val="28"/>
        </w:rPr>
        <w:t>K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. 284, </w:t>
      </w:r>
      <w:r w:rsidRPr="006E55DD">
        <w:rPr>
          <w:rFonts w:ascii="Times New Roman" w:hAnsi="Times New Roman" w:cs="Times New Roman"/>
          <w:sz w:val="28"/>
          <w:szCs w:val="28"/>
        </w:rPr>
        <w:t>III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 ч., тема вариаций.</w:t>
      </w:r>
    </w:p>
    <w:p w:rsidR="006E55DD" w:rsidRPr="006E55DD" w:rsidRDefault="006E55DD" w:rsidP="00432A11">
      <w:pPr>
        <w:pStyle w:val="a5"/>
        <w:numPr>
          <w:ilvl w:val="0"/>
          <w:numId w:val="21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В. А. Моцарт. Соната для фортепиано </w:t>
      </w:r>
      <w:r w:rsidRPr="006E55DD">
        <w:rPr>
          <w:rFonts w:ascii="Times New Roman" w:hAnsi="Times New Roman" w:cs="Times New Roman"/>
          <w:sz w:val="28"/>
          <w:szCs w:val="28"/>
        </w:rPr>
        <w:t>Es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E55DD">
        <w:rPr>
          <w:rFonts w:ascii="Times New Roman" w:hAnsi="Times New Roman" w:cs="Times New Roman"/>
          <w:sz w:val="28"/>
          <w:szCs w:val="28"/>
        </w:rPr>
        <w:t>dur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6E55DD">
        <w:rPr>
          <w:rFonts w:ascii="Times New Roman" w:hAnsi="Times New Roman" w:cs="Times New Roman"/>
          <w:sz w:val="28"/>
          <w:szCs w:val="28"/>
        </w:rPr>
        <w:t>K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. 282, </w:t>
      </w:r>
      <w:r w:rsidRPr="006E55DD">
        <w:rPr>
          <w:rFonts w:ascii="Times New Roman" w:hAnsi="Times New Roman" w:cs="Times New Roman"/>
          <w:sz w:val="28"/>
          <w:szCs w:val="28"/>
        </w:rPr>
        <w:t>II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 ч., </w:t>
      </w:r>
      <w:r w:rsidRPr="006E55DD">
        <w:rPr>
          <w:rFonts w:ascii="Times New Roman" w:hAnsi="Times New Roman" w:cs="Times New Roman"/>
          <w:sz w:val="28"/>
          <w:szCs w:val="28"/>
        </w:rPr>
        <w:t>Menuetto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E55DD">
        <w:rPr>
          <w:rFonts w:ascii="Times New Roman" w:hAnsi="Times New Roman" w:cs="Times New Roman"/>
          <w:sz w:val="28"/>
          <w:szCs w:val="28"/>
        </w:rPr>
        <w:t>I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E513B" w:rsidRPr="006E55DD" w:rsidRDefault="002E513B" w:rsidP="00432A11">
      <w:pPr>
        <w:pStyle w:val="a5"/>
        <w:spacing w:line="276" w:lineRule="auto"/>
        <w:ind w:left="720"/>
        <w:rPr>
          <w:rFonts w:ascii="Times New Roman" w:hAnsi="Times New Roman" w:cs="Times New Roman"/>
          <w:sz w:val="28"/>
          <w:szCs w:val="28"/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Критерии оценки задания </w:t>
      </w:r>
      <w:r w:rsidR="00904123">
        <w:rPr>
          <w:rFonts w:ascii="Times New Roman" w:hAnsi="Times New Roman" w:cs="Times New Roman"/>
          <w:b/>
          <w:bCs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.1.2: </w:t>
      </w:r>
    </w:p>
    <w:p w:rsidR="006E55DD" w:rsidRPr="00C20AC7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ru-RU"/>
        </w:rPr>
        <w:t>верно определены разделы форм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ru-RU"/>
        </w:rPr>
        <w:t>составлены схемы форм; на основе сравнительного анализа в ответе сделаны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обобщения.</w:t>
      </w:r>
    </w:p>
    <w:p w:rsidR="006E55DD" w:rsidRPr="00C20AC7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незна</w:t>
      </w:r>
      <w:r>
        <w:rPr>
          <w:rFonts w:ascii="Times New Roman" w:hAnsi="Times New Roman" w:cs="Times New Roman"/>
          <w:sz w:val="24"/>
          <w:szCs w:val="24"/>
          <w:lang w:val="ru-RU"/>
        </w:rPr>
        <w:t>чительные неточности в определении разделов форм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>; анализ свидетельствует о владении теоретическим материалом, но содержит малозначительные недочеты; в ответе сделаны аналитические обобщения.</w:t>
      </w:r>
    </w:p>
    <w:p w:rsidR="006E55DD" w:rsidRPr="00C20AC7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ru-RU"/>
        </w:rPr>
        <w:t>затруднения в определении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форм, свидетельствующее о недостаточном владении теоретическим материалом; анализ неполный; в ответе отсутствуют выводы, обобщения.</w:t>
      </w:r>
    </w:p>
    <w:p w:rsidR="006E55DD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0AC7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ru-RU"/>
        </w:rPr>
        <w:t>формы фрагментов не определены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  <w:r>
        <w:rPr>
          <w:rFonts w:ascii="Times New Roman" w:hAnsi="Times New Roman" w:cs="Times New Roman"/>
          <w:sz w:val="24"/>
          <w:szCs w:val="24"/>
          <w:lang w:val="ru-RU"/>
        </w:rPr>
        <w:t>сравнительный анализ отсутствует</w:t>
      </w:r>
      <w:r w:rsidRPr="00C20AC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6E55DD" w:rsidRPr="00C20AC7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6492">
        <w:rPr>
          <w:rFonts w:ascii="Times New Roman" w:hAnsi="Times New Roman" w:cs="Times New Roman"/>
          <w:b/>
          <w:sz w:val="28"/>
          <w:szCs w:val="28"/>
          <w:lang w:val="ru-RU"/>
        </w:rPr>
        <w:t>Задание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904123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.1.3</w:t>
      </w: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E55DD" w:rsidRPr="006E55DD" w:rsidRDefault="006E55D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Дать определение, 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 xml:space="preserve">краткое описание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827E84">
        <w:rPr>
          <w:rFonts w:ascii="Times New Roman" w:hAnsi="Times New Roman" w:cs="Times New Roman"/>
          <w:sz w:val="28"/>
          <w:szCs w:val="28"/>
          <w:lang w:val="ru-RU"/>
        </w:rPr>
        <w:t xml:space="preserve">обозначить сферу применения </w:t>
      </w:r>
      <w:r w:rsidRPr="006E55DD">
        <w:rPr>
          <w:rFonts w:ascii="Times New Roman" w:hAnsi="Times New Roman" w:cs="Times New Roman"/>
          <w:sz w:val="28"/>
          <w:szCs w:val="28"/>
          <w:lang w:val="ru-RU"/>
        </w:rPr>
        <w:t>музыкальных форм: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Период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Простая двухчастная форма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Простая трехчастная форма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Сложная трехчастная форма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Вариации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Рондо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Сонатное allegro</w:t>
      </w:r>
    </w:p>
    <w:p w:rsidR="006E55DD" w:rsidRPr="00827E84" w:rsidRDefault="006E55DD" w:rsidP="00432A11">
      <w:pPr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Рондо-соната</w:t>
      </w:r>
    </w:p>
    <w:p w:rsidR="00827E84" w:rsidRPr="00827E84" w:rsidRDefault="00827E84" w:rsidP="00432A11">
      <w:pPr>
        <w:spacing w:after="0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7716B" w:rsidRDefault="0097716B" w:rsidP="00432A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46330" w:rsidRDefault="00346330" w:rsidP="00432A11">
      <w:pPr>
        <w:pStyle w:val="a5"/>
        <w:spacing w:line="276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Критерии оценки задания </w:t>
      </w:r>
      <w:r w:rsidR="00904123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.1.3</w:t>
      </w:r>
    </w:p>
    <w:p w:rsidR="00827E84" w:rsidRPr="00827E84" w:rsidRDefault="00827E84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E84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827E84">
        <w:rPr>
          <w:rFonts w:ascii="Times New Roman" w:hAnsi="Times New Roman" w:cs="Times New Roman"/>
          <w:sz w:val="24"/>
          <w:szCs w:val="24"/>
          <w:lang w:val="ru-RU"/>
        </w:rPr>
        <w:t xml:space="preserve"> - определения музыкальных форм даны верно, грамотно, полно. </w:t>
      </w:r>
    </w:p>
    <w:p w:rsidR="00827E84" w:rsidRPr="00827E84" w:rsidRDefault="00827E84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E84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827E84">
        <w:rPr>
          <w:rFonts w:ascii="Times New Roman" w:hAnsi="Times New Roman" w:cs="Times New Roman"/>
          <w:sz w:val="24"/>
          <w:szCs w:val="24"/>
          <w:lang w:val="ru-RU"/>
        </w:rPr>
        <w:t xml:space="preserve"> - незначительные неточности или недостаточная уверенность в изложении теоретического материала. </w:t>
      </w:r>
    </w:p>
    <w:p w:rsidR="00827E84" w:rsidRPr="00827E84" w:rsidRDefault="00827E84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E84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827E84">
        <w:rPr>
          <w:rFonts w:ascii="Times New Roman" w:hAnsi="Times New Roman" w:cs="Times New Roman"/>
          <w:sz w:val="24"/>
          <w:szCs w:val="24"/>
          <w:lang w:val="ru-RU"/>
        </w:rPr>
        <w:t xml:space="preserve"> - неполное или неточное определение форм, свидетельствующее о недостаточном владении теоретическим материалом. </w:t>
      </w:r>
    </w:p>
    <w:p w:rsidR="00346330" w:rsidRDefault="00827E84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7E84">
        <w:rPr>
          <w:rFonts w:ascii="Times New Roman" w:hAnsi="Times New Roman" w:cs="Times New Roman"/>
          <w:i/>
          <w:sz w:val="24"/>
          <w:szCs w:val="24"/>
          <w:lang w:val="ru-RU"/>
        </w:rPr>
        <w:t>«Неудовлетворительно»</w:t>
      </w:r>
      <w:r w:rsidRPr="00827E84">
        <w:rPr>
          <w:rFonts w:ascii="Times New Roman" w:hAnsi="Times New Roman" w:cs="Times New Roman"/>
          <w:sz w:val="24"/>
          <w:szCs w:val="24"/>
          <w:lang w:val="ru-RU"/>
        </w:rPr>
        <w:t xml:space="preserve"> - ответ содержит ошибки в основных определениях, свидетельст</w:t>
      </w:r>
      <w:r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827E84">
        <w:rPr>
          <w:rFonts w:ascii="Times New Roman" w:hAnsi="Times New Roman" w:cs="Times New Roman"/>
          <w:sz w:val="24"/>
          <w:szCs w:val="24"/>
          <w:lang w:val="ru-RU"/>
        </w:rPr>
        <w:t>ующие об отсутствии системных представлений о музыкальных формах</w:t>
      </w:r>
      <w:r w:rsidR="007A15A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A15A6" w:rsidRDefault="007A15A6" w:rsidP="00432A1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A15A6" w:rsidRPr="001E053D" w:rsidRDefault="00C33FF6" w:rsidP="00432A11">
      <w:pPr>
        <w:pStyle w:val="2"/>
        <w:numPr>
          <w:ilvl w:val="1"/>
          <w:numId w:val="21"/>
        </w:numPr>
        <w:spacing w:before="0"/>
        <w:rPr>
          <w:rFonts w:ascii="Times New Roman" w:hAnsi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7A15A6">
        <w:rPr>
          <w:rFonts w:ascii="Times New Roman" w:hAnsi="Times New Roman"/>
          <w:color w:val="auto"/>
          <w:sz w:val="28"/>
          <w:szCs w:val="28"/>
          <w:lang w:val="ru-RU"/>
        </w:rPr>
        <w:t xml:space="preserve">Задания для проведения </w:t>
      </w:r>
      <w:r w:rsidR="0097716B">
        <w:rPr>
          <w:rFonts w:ascii="Times New Roman" w:hAnsi="Times New Roman"/>
          <w:color w:val="auto"/>
          <w:sz w:val="28"/>
          <w:szCs w:val="28"/>
          <w:lang w:val="ru-RU"/>
        </w:rPr>
        <w:t xml:space="preserve"> промежуточного</w:t>
      </w:r>
      <w:r w:rsidR="007A15A6">
        <w:rPr>
          <w:rFonts w:ascii="Times New Roman" w:hAnsi="Times New Roman"/>
          <w:color w:val="auto"/>
          <w:sz w:val="28"/>
          <w:szCs w:val="28"/>
          <w:lang w:val="ru-RU"/>
        </w:rPr>
        <w:t xml:space="preserve"> контроля (зачета)</w:t>
      </w:r>
    </w:p>
    <w:p w:rsidR="00AD061D" w:rsidRDefault="00AD061D" w:rsidP="00432A11">
      <w:pPr>
        <w:pStyle w:val="2"/>
        <w:spacing w:before="0"/>
        <w:rPr>
          <w:rFonts w:ascii="Times New Roman" w:hAnsi="Times New Roman"/>
          <w:iCs/>
          <w:color w:val="auto"/>
          <w:sz w:val="28"/>
          <w:szCs w:val="28"/>
          <w:lang w:val="ru-RU"/>
        </w:rPr>
      </w:pPr>
    </w:p>
    <w:p w:rsidR="00827E84" w:rsidRPr="00AD061D" w:rsidRDefault="00904123" w:rsidP="00AD061D">
      <w:pPr>
        <w:pStyle w:val="2"/>
        <w:spacing w:before="0"/>
        <w:rPr>
          <w:rFonts w:ascii="Times New Roman" w:hAnsi="Times New Roman"/>
          <w:i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iCs/>
          <w:color w:val="auto"/>
          <w:sz w:val="28"/>
          <w:szCs w:val="28"/>
          <w:lang w:val="ru-RU"/>
        </w:rPr>
        <w:t>Задание</w:t>
      </w:r>
      <w:r w:rsidR="00667B41">
        <w:rPr>
          <w:rFonts w:ascii="Times New Roman" w:hAnsi="Times New Roman"/>
          <w:iCs/>
          <w:color w:val="auto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iCs/>
          <w:color w:val="auto"/>
          <w:sz w:val="28"/>
          <w:szCs w:val="28"/>
          <w:lang w:val="ru-RU"/>
        </w:rPr>
        <w:t>2</w:t>
      </w:r>
      <w:r w:rsidR="00C33FF6">
        <w:rPr>
          <w:rFonts w:ascii="Times New Roman" w:hAnsi="Times New Roman"/>
          <w:iCs/>
          <w:color w:val="auto"/>
          <w:sz w:val="28"/>
          <w:szCs w:val="28"/>
          <w:lang w:val="ru-RU"/>
        </w:rPr>
        <w:t>.2.1</w:t>
      </w:r>
      <w:r w:rsidR="0097716B">
        <w:rPr>
          <w:rFonts w:ascii="Times New Roman" w:hAnsi="Times New Roman"/>
          <w:iCs/>
          <w:color w:val="auto"/>
          <w:sz w:val="28"/>
          <w:szCs w:val="28"/>
          <w:lang w:val="ru-RU"/>
        </w:rPr>
        <w:t xml:space="preserve"> (1 вариант</w:t>
      </w:r>
      <w:r w:rsidR="00AD061D">
        <w:rPr>
          <w:rFonts w:ascii="Times New Roman" w:hAnsi="Times New Roman"/>
          <w:iCs/>
          <w:color w:val="auto"/>
          <w:sz w:val="28"/>
          <w:szCs w:val="28"/>
          <w:lang w:val="ru-RU"/>
        </w:rPr>
        <w:t>)</w:t>
      </w:r>
      <w:r w:rsidR="007A15A6">
        <w:rPr>
          <w:rFonts w:ascii="Times New Roman" w:hAnsi="Times New Roman"/>
          <w:iCs/>
          <w:color w:val="auto"/>
          <w:sz w:val="28"/>
          <w:szCs w:val="28"/>
          <w:lang w:val="ru-RU"/>
        </w:rPr>
        <w:t>:</w:t>
      </w:r>
    </w:p>
    <w:p w:rsidR="00346330" w:rsidRPr="001E053D" w:rsidRDefault="00827E84" w:rsidP="00432A11">
      <w:pPr>
        <w:pStyle w:val="a5"/>
        <w:numPr>
          <w:ilvl w:val="0"/>
          <w:numId w:val="23"/>
        </w:numPr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827E84">
        <w:rPr>
          <w:rFonts w:ascii="Times New Roman" w:hAnsi="Times New Roman" w:cs="Times New Roman"/>
          <w:sz w:val="28"/>
          <w:szCs w:val="28"/>
          <w:lang w:val="ru-RU"/>
        </w:rPr>
        <w:t>Дать определения понятий: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Музыкальное произведение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Средства музыкальной выразительности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Музыкальная интонация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Музыкальный язык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Музыкальная форма и композиция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Музыкальный жанр</w:t>
      </w:r>
    </w:p>
    <w:p w:rsidR="00827E84" w:rsidRPr="00827E8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Стиль в музыке</w:t>
      </w:r>
    </w:p>
    <w:p w:rsidR="00827E84" w:rsidRPr="00EF5594" w:rsidRDefault="00827E84" w:rsidP="00432A11">
      <w:pPr>
        <w:pStyle w:val="a3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7E84">
        <w:rPr>
          <w:rFonts w:ascii="Times New Roman" w:hAnsi="Times New Roman" w:cs="Times New Roman"/>
          <w:i/>
          <w:sz w:val="28"/>
          <w:szCs w:val="28"/>
        </w:rPr>
        <w:t>Фактура</w:t>
      </w:r>
    </w:p>
    <w:p w:rsidR="00EF5594" w:rsidRPr="00EF5594" w:rsidRDefault="00EF5594" w:rsidP="00432A11">
      <w:pPr>
        <w:pStyle w:val="a3"/>
        <w:spacing w:after="0"/>
        <w:ind w:left="108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46330" w:rsidRPr="001E053D" w:rsidRDefault="00827E84" w:rsidP="00432A11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827E84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Сделать </w:t>
      </w:r>
      <w:r w:rsidR="00AD061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письменный </w:t>
      </w:r>
      <w:r w:rsidRPr="00827E84">
        <w:rPr>
          <w:rFonts w:ascii="Times New Roman" w:hAnsi="Times New Roman" w:cs="Times New Roman"/>
          <w:iCs/>
          <w:sz w:val="28"/>
          <w:szCs w:val="28"/>
          <w:lang w:val="ru-RU"/>
        </w:rPr>
        <w:t>анализ музыкального произведения по выбору (из числа изученных в курсе анализа или из репертуара смежных специальных дисциплин)</w:t>
      </w:r>
    </w:p>
    <w:p w:rsidR="00346330" w:rsidRDefault="00904123" w:rsidP="00432A11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Критерии оценки задания 2</w:t>
      </w:r>
      <w:r w:rsidR="00500AC1">
        <w:rPr>
          <w:rFonts w:ascii="Times New Roman" w:hAnsi="Times New Roman" w:cs="Times New Roman"/>
          <w:b/>
          <w:bCs/>
          <w:sz w:val="24"/>
          <w:szCs w:val="24"/>
          <w:lang w:val="ru-RU"/>
        </w:rPr>
        <w:t>.2.1</w:t>
      </w:r>
      <w:r w:rsidR="00346330">
        <w:rPr>
          <w:rFonts w:ascii="Times New Roman" w:hAnsi="Times New Roman" w:cs="Times New Roman"/>
          <w:b/>
          <w:bCs/>
          <w:sz w:val="24"/>
          <w:szCs w:val="24"/>
          <w:lang w:val="ru-RU"/>
        </w:rPr>
        <w:t>:</w:t>
      </w:r>
    </w:p>
    <w:p w:rsidR="008948E6" w:rsidRDefault="008948E6" w:rsidP="00432A11">
      <w:pPr>
        <w:pStyle w:val="a5"/>
        <w:spacing w:line="276" w:lineRule="auto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8948E6" w:rsidRPr="008948E6" w:rsidRDefault="008948E6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48E6">
        <w:rPr>
          <w:rFonts w:ascii="Times New Roman" w:hAnsi="Times New Roman" w:cs="Times New Roman"/>
          <w:i/>
          <w:sz w:val="24"/>
          <w:szCs w:val="24"/>
          <w:lang w:val="ru-RU"/>
        </w:rPr>
        <w:t>«Отлично»</w:t>
      </w:r>
      <w:r w:rsidRPr="008948E6">
        <w:rPr>
          <w:rFonts w:ascii="Times New Roman" w:hAnsi="Times New Roman" w:cs="Times New Roman"/>
          <w:sz w:val="24"/>
          <w:szCs w:val="24"/>
          <w:lang w:val="ru-RU"/>
        </w:rPr>
        <w:t xml:space="preserve"> - определения понятий и музыкальных форм записаны верно, грамотно, полно; устно представлен целостный анализ музыкального произведения (образный строй, музыкальные средства, форма); ответ демонстрирует практическое применение изученных теоретических тем; в ответе сделаны аналитические обобщения.</w:t>
      </w:r>
    </w:p>
    <w:p w:rsidR="008948E6" w:rsidRPr="008948E6" w:rsidRDefault="008948E6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48E6">
        <w:rPr>
          <w:rFonts w:ascii="Times New Roman" w:hAnsi="Times New Roman" w:cs="Times New Roman"/>
          <w:i/>
          <w:sz w:val="24"/>
          <w:szCs w:val="24"/>
          <w:lang w:val="ru-RU"/>
        </w:rPr>
        <w:t>«Хорошо»</w:t>
      </w:r>
      <w:r w:rsidRPr="008948E6">
        <w:rPr>
          <w:rFonts w:ascii="Times New Roman" w:hAnsi="Times New Roman" w:cs="Times New Roman"/>
          <w:sz w:val="24"/>
          <w:szCs w:val="24"/>
          <w:lang w:val="ru-RU"/>
        </w:rPr>
        <w:t xml:space="preserve"> - незначительные неточности в изложении теоретического материала; анализ произведения свидетельствует о владении теоретическим материалом, но содержит малозначительные недочеты; ответ демонстрирует практическое применение изученных теоретических тем; в ответе сделаны аналитические обобщения.</w:t>
      </w:r>
    </w:p>
    <w:p w:rsidR="008948E6" w:rsidRPr="008948E6" w:rsidRDefault="008948E6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48E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948E6">
        <w:rPr>
          <w:rFonts w:ascii="Times New Roman" w:hAnsi="Times New Roman" w:cs="Times New Roman"/>
          <w:i/>
          <w:sz w:val="24"/>
          <w:szCs w:val="24"/>
          <w:lang w:val="ru-RU"/>
        </w:rPr>
        <w:t>«Удовлетворительно»</w:t>
      </w:r>
      <w:r w:rsidRPr="008948E6">
        <w:rPr>
          <w:rFonts w:ascii="Times New Roman" w:hAnsi="Times New Roman" w:cs="Times New Roman"/>
          <w:sz w:val="24"/>
          <w:szCs w:val="24"/>
          <w:lang w:val="ru-RU"/>
        </w:rPr>
        <w:t xml:space="preserve"> - неполное или неточное определение форм и понятий, свидетельствующее о недостаточном владении теоретическим материалом; анализ произведения неполный или нарушает логику рассмотрения; в ответе отсутствуют выводы, обобщения.</w:t>
      </w:r>
    </w:p>
    <w:p w:rsidR="00346330" w:rsidRDefault="008948E6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48E6">
        <w:rPr>
          <w:rFonts w:ascii="Times New Roman" w:hAnsi="Times New Roman" w:cs="Times New Roman"/>
          <w:i/>
          <w:sz w:val="24"/>
          <w:szCs w:val="24"/>
          <w:lang w:val="ru-RU"/>
        </w:rPr>
        <w:lastRenderedPageBreak/>
        <w:t>«Неудовлетворительно»</w:t>
      </w:r>
      <w:r w:rsidRPr="008948E6">
        <w:rPr>
          <w:rFonts w:ascii="Times New Roman" w:hAnsi="Times New Roman" w:cs="Times New Roman"/>
          <w:sz w:val="24"/>
          <w:szCs w:val="24"/>
          <w:lang w:val="ru-RU"/>
        </w:rPr>
        <w:t xml:space="preserve"> - письменный ответ содержит ошибки в основных определениях; отсутствие выполненного анализа музыкального фрагмента или невозможность его изложен</w:t>
      </w:r>
      <w:bookmarkEnd w:id="2"/>
      <w:r w:rsidR="00864E82">
        <w:rPr>
          <w:rFonts w:ascii="Times New Roman" w:hAnsi="Times New Roman" w:cs="Times New Roman"/>
          <w:sz w:val="24"/>
          <w:szCs w:val="24"/>
          <w:lang w:val="ru-RU"/>
        </w:rPr>
        <w:t>ия.</w:t>
      </w:r>
    </w:p>
    <w:p w:rsidR="00AD061D" w:rsidRDefault="00AD061D" w:rsidP="00432A11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D061D" w:rsidRDefault="00AD061D" w:rsidP="00AD061D">
      <w:pPr>
        <w:pStyle w:val="2"/>
        <w:spacing w:before="0"/>
        <w:rPr>
          <w:rFonts w:ascii="Times New Roman" w:hAnsi="Times New Roman"/>
          <w:iCs/>
          <w:color w:val="auto"/>
          <w:sz w:val="28"/>
          <w:szCs w:val="28"/>
          <w:lang w:val="ru-RU"/>
        </w:rPr>
      </w:pPr>
      <w:r>
        <w:rPr>
          <w:rFonts w:ascii="Times New Roman" w:hAnsi="Times New Roman"/>
          <w:iCs/>
          <w:color w:val="auto"/>
          <w:sz w:val="28"/>
          <w:szCs w:val="28"/>
          <w:lang w:val="ru-RU"/>
        </w:rPr>
        <w:t>Задание 2.2.1 (2 вариант):</w:t>
      </w:r>
    </w:p>
    <w:p w:rsidR="00AD061D" w:rsidRDefault="00AD061D" w:rsidP="00432A1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ab/>
      </w:r>
      <w:r w:rsidRPr="00AD061D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Сделать письменный анализ музыкального произведения по выбору (из числа изученных в курсе анализа или из репертуара смежных специальных дисциплин).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ru-RU"/>
        </w:rPr>
      </w:pP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ru-RU"/>
        </w:rPr>
      </w:pPr>
      <w:r w:rsidRPr="00AD061D"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  <w:lang w:val="ru-RU"/>
        </w:rPr>
        <w:t>Перечень произведений для анализа: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Ф. Шопен Прелюдия №7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И.- С. Бах «Волынка»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 Шуман «Смелый наездник»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П. Чайковский «Детский альбом»: Похороны куклы, Марш деревянных солдатиков, Камаринская, Вальс, Старинная французская песня, Шарманщик поёт.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 Шуман «Детские сцены»: Грезы, О чужих краях и людях, Важное событие</w:t>
      </w:r>
    </w:p>
    <w:p w:rsidR="00AD061D" w:rsidRPr="00AD061D" w:rsidRDefault="00AD061D" w:rsidP="00AD061D">
      <w:pPr>
        <w:spacing w:after="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М. Глинка «Ночной зефир»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 Даргомыжский «Титулярный советник»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А. Даргомыжский «Ночной зефир»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Р. Шуман «Солдатский марш»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В.- А. Моцарт Соната №11 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A</w:t>
      </w: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 </w:t>
      </w:r>
      <w:r w:rsidRPr="009A1FB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dur</w:t>
      </w: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, тема</w:t>
      </w:r>
    </w:p>
    <w:p w:rsidR="00AD061D" w:rsidRPr="00AD061D" w:rsidRDefault="00AD061D" w:rsidP="00AD061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>Й. Гайдн «Старый добрый клавесин»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 w:rsidRPr="00AD061D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Ж. Бизе Увертюра к опере «Кармен»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Л.- В. Бетховен «К Элизе»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Л.- В Бетховен «Сурок»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Й. Гендель Пассакалия соль минор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М. Глинка опера «Руслан и Людмила», Персидский хор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К. Сен-Санс «Карнавал животных»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И.- С. 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Бах Французские сюиты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В.- А. 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Моцарт опера «Дон Жуан», дуэт Церлины и Дон Жуана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Й. Гайдн Соната №37 Ре мажор,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часть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Й. Гайдн Симфония №103 Ми-бемоль мажор,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часть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ru-RU" w:eastAsia="ru-RU"/>
        </w:rPr>
        <w:t xml:space="preserve">В.- А. 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Моцарт Симфония №40 соль минор,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I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часть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И.- С. 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Бах Фугетта Соль мажор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И.- С.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Бах Инвенции</w:t>
      </w:r>
    </w:p>
    <w:p w:rsid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D061D" w:rsidRPr="00864E82" w:rsidRDefault="00AD061D" w:rsidP="00432A11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  <w:sectPr w:rsidR="00AD061D" w:rsidRPr="00864E82" w:rsidSect="00864E82">
          <w:footerReference w:type="default" r:id="rId7"/>
          <w:type w:val="oddPage"/>
          <w:pgSz w:w="11906" w:h="16838" w:code="9"/>
          <w:pgMar w:top="1134" w:right="851" w:bottom="1134" w:left="1701" w:header="709" w:footer="709" w:gutter="0"/>
          <w:cols w:space="720"/>
          <w:titlePg/>
        </w:sectPr>
      </w:pPr>
      <w:r w:rsidRPr="00AD061D">
        <w:rPr>
          <w:rFonts w:ascii="Times New Roman" w:hAnsi="Times New Roman" w:cs="Times New Roman"/>
          <w:b/>
          <w:noProof/>
          <w:sz w:val="24"/>
          <w:szCs w:val="24"/>
          <w:lang w:val="ru-RU" w:eastAsia="ru-RU" w:bidi="ar-SA"/>
        </w:rPr>
        <w:lastRenderedPageBreak/>
        <w:drawing>
          <wp:inline distT="0" distB="0" distL="0" distR="0">
            <wp:extent cx="5939790" cy="7976938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7976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61D" w:rsidRDefault="00AD061D" w:rsidP="00AD061D">
      <w:pPr>
        <w:spacing w:after="0"/>
        <w:rPr>
          <w:rFonts w:ascii="Times New Roman" w:hAnsi="Times New Roman" w:cs="Times New Roman"/>
          <w:b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lastRenderedPageBreak/>
        <w:t xml:space="preserve">Критерии </w:t>
      </w:r>
      <w:r w:rsidRPr="00AD061D">
        <w:rPr>
          <w:rFonts w:ascii="Times New Roman" w:hAnsi="Times New Roman" w:cs="Times New Roman"/>
          <w:b/>
          <w:sz w:val="28"/>
          <w:lang w:val="ru-RU"/>
        </w:rPr>
        <w:t xml:space="preserve"> оценивания</w:t>
      </w:r>
      <w:r>
        <w:rPr>
          <w:rFonts w:ascii="Times New Roman" w:hAnsi="Times New Roman" w:cs="Times New Roman"/>
          <w:b/>
          <w:sz w:val="28"/>
          <w:lang w:val="ru-RU"/>
        </w:rPr>
        <w:t>:</w:t>
      </w:r>
    </w:p>
    <w:p w:rsidR="00AD061D" w:rsidRPr="00AD061D" w:rsidRDefault="00AD061D" w:rsidP="00AD061D">
      <w:pPr>
        <w:spacing w:after="0"/>
        <w:rPr>
          <w:rFonts w:ascii="Times New Roman" w:hAnsi="Times New Roman" w:cs="Times New Roman"/>
          <w:b/>
          <w:sz w:val="28"/>
          <w:lang w:val="ru-RU"/>
        </w:rPr>
      </w:pP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Оценку 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«</w:t>
      </w:r>
      <w:r w:rsidRPr="00AD061D">
        <w:rPr>
          <w:rFonts w:ascii="Times New Roman" w:eastAsia="Calibri" w:hAnsi="Times New Roman" w:cs="Times New Roman"/>
          <w:b/>
          <w:i/>
          <w:sz w:val="28"/>
          <w:szCs w:val="28"/>
          <w:lang w:val="ru-RU" w:eastAsia="ru-RU"/>
        </w:rPr>
        <w:t>отлично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»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получает студент, в ответе которого грамотно представлен целостный анализ музыкального произведения </w:t>
      </w:r>
      <w:r w:rsidRPr="00AD061D">
        <w:rPr>
          <w:rFonts w:ascii="Times New Roman" w:eastAsia="Times New Roman" w:hAnsi="Times New Roman" w:cs="Times New Roman"/>
          <w:sz w:val="28"/>
          <w:szCs w:val="28"/>
          <w:lang w:val="ru-RU"/>
        </w:rPr>
        <w:t>(образный строй, музыкальные средства, форма); ответ демонстрирует практическое применение изученных теоретических тем; в ответе сделаны аналитические обобщения.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Оценку 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«</w:t>
      </w:r>
      <w:r w:rsidRPr="00AD061D">
        <w:rPr>
          <w:rFonts w:ascii="Times New Roman" w:eastAsia="Calibri" w:hAnsi="Times New Roman" w:cs="Times New Roman"/>
          <w:b/>
          <w:i/>
          <w:sz w:val="28"/>
          <w:szCs w:val="28"/>
          <w:lang w:val="ru-RU" w:eastAsia="ru-RU"/>
        </w:rPr>
        <w:t>хорошо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»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получает студент, в ответе которого есть </w:t>
      </w:r>
      <w:r w:rsidRPr="00AD061D">
        <w:rPr>
          <w:rFonts w:ascii="Times New Roman" w:eastAsia="Times New Roman" w:hAnsi="Times New Roman" w:cs="Times New Roman"/>
          <w:sz w:val="28"/>
          <w:szCs w:val="28"/>
          <w:lang w:val="ru-RU"/>
        </w:rPr>
        <w:t>незначительные неточности в изложении теоретического материала; анализ произведения свидетельствует о владении теоретическим материалом, но содержит малозначительные недочеты; ответ демонстрирует практическое применение изученных теоретических тем; в ответе сделаны аналитические обобщения.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Оценку 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«</w:t>
      </w:r>
      <w:r w:rsidRPr="00AD061D">
        <w:rPr>
          <w:rFonts w:ascii="Times New Roman" w:eastAsia="Calibri" w:hAnsi="Times New Roman" w:cs="Times New Roman"/>
          <w:b/>
          <w:i/>
          <w:sz w:val="28"/>
          <w:szCs w:val="28"/>
          <w:lang w:val="ru-RU" w:eastAsia="ru-RU"/>
        </w:rPr>
        <w:t>удовлетворительно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»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получает студент, который в своем ответе допускает </w:t>
      </w:r>
      <w:r w:rsidRPr="00AD061D">
        <w:rPr>
          <w:rFonts w:ascii="Times New Roman" w:eastAsia="Times New Roman" w:hAnsi="Times New Roman" w:cs="Times New Roman"/>
          <w:sz w:val="28"/>
          <w:szCs w:val="28"/>
          <w:lang w:val="ru-RU"/>
        </w:rPr>
        <w:t>неполное или неточное определение форм и понятий, свидетельствующее о недостаточном владении теоретическим материалом; анализ произведения неполный или нарушает логику рассмотрения; в ответе отсутствуют выводы, обобщения.</w:t>
      </w:r>
    </w:p>
    <w:p w:rsidR="00AD061D" w:rsidRPr="00AD061D" w:rsidRDefault="00AD061D" w:rsidP="00AD061D">
      <w:pPr>
        <w:tabs>
          <w:tab w:val="left" w:pos="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Оценку 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«</w:t>
      </w:r>
      <w:r w:rsidRPr="00AD061D">
        <w:rPr>
          <w:rFonts w:ascii="Times New Roman" w:eastAsia="Calibri" w:hAnsi="Times New Roman" w:cs="Times New Roman"/>
          <w:b/>
          <w:i/>
          <w:sz w:val="28"/>
          <w:szCs w:val="28"/>
          <w:lang w:val="ru-RU" w:eastAsia="ru-RU"/>
        </w:rPr>
        <w:t>неудовлетворительно</w:t>
      </w:r>
      <w:r w:rsidRPr="00AD061D">
        <w:rPr>
          <w:rFonts w:ascii="Times New Roman" w:eastAsia="Calibri" w:hAnsi="Times New Roman" w:cs="Times New Roman"/>
          <w:b/>
          <w:sz w:val="28"/>
          <w:szCs w:val="28"/>
          <w:lang w:val="ru-RU" w:eastAsia="ru-RU"/>
        </w:rPr>
        <w:t>»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получает студент, </w:t>
      </w:r>
      <w:r w:rsidRPr="00AD061D">
        <w:rPr>
          <w:rFonts w:ascii="Times New Roman" w:eastAsia="Times New Roman" w:hAnsi="Times New Roman" w:cs="Times New Roman"/>
          <w:sz w:val="28"/>
          <w:szCs w:val="28"/>
          <w:lang w:val="ru-RU"/>
        </w:rPr>
        <w:t>ответ</w:t>
      </w:r>
      <w:r w:rsidRPr="00AD061D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которого </w:t>
      </w:r>
      <w:r w:rsidRPr="00AD061D"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содержит ошибки в основных определениях; отсутствует выполненный анализ музыкального фрагмента.</w:t>
      </w:r>
    </w:p>
    <w:p w:rsidR="00892FEC" w:rsidRPr="00864E82" w:rsidRDefault="00892FEC" w:rsidP="00864E82">
      <w:pPr>
        <w:tabs>
          <w:tab w:val="left" w:pos="5730"/>
        </w:tabs>
        <w:rPr>
          <w:lang w:val="ru-RU"/>
        </w:rPr>
      </w:pPr>
    </w:p>
    <w:sectPr w:rsidR="00892FEC" w:rsidRPr="00864E82" w:rsidSect="00892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405D" w:rsidRDefault="0049405D" w:rsidP="00864E82">
      <w:pPr>
        <w:spacing w:after="0" w:line="240" w:lineRule="auto"/>
      </w:pPr>
      <w:r>
        <w:separator/>
      </w:r>
    </w:p>
  </w:endnote>
  <w:endnote w:type="continuationSeparator" w:id="0">
    <w:p w:rsidR="0049405D" w:rsidRDefault="0049405D" w:rsidP="00864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18452"/>
      <w:docPartObj>
        <w:docPartGallery w:val="Page Numbers (Bottom of Page)"/>
        <w:docPartUnique/>
      </w:docPartObj>
    </w:sdtPr>
    <w:sdtEndPr/>
    <w:sdtContent>
      <w:p w:rsidR="00864E82" w:rsidRDefault="00107FE8">
        <w:pPr>
          <w:pStyle w:val="aa"/>
          <w:jc w:val="center"/>
        </w:pPr>
        <w:r>
          <w:fldChar w:fldCharType="begin"/>
        </w:r>
        <w:r w:rsidR="008955B3">
          <w:instrText xml:space="preserve"> PAGE   \* MERGEFORMAT </w:instrText>
        </w:r>
        <w:r>
          <w:fldChar w:fldCharType="separate"/>
        </w:r>
        <w:r w:rsidR="0083088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4E82" w:rsidRDefault="00864E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405D" w:rsidRDefault="0049405D" w:rsidP="00864E82">
      <w:pPr>
        <w:spacing w:after="0" w:line="240" w:lineRule="auto"/>
      </w:pPr>
      <w:r>
        <w:separator/>
      </w:r>
    </w:p>
  </w:footnote>
  <w:footnote w:type="continuationSeparator" w:id="0">
    <w:p w:rsidR="0049405D" w:rsidRDefault="0049405D" w:rsidP="00864E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6AD7"/>
    <w:multiLevelType w:val="hybridMultilevel"/>
    <w:tmpl w:val="6D024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5529C"/>
    <w:multiLevelType w:val="hybridMultilevel"/>
    <w:tmpl w:val="646049FC"/>
    <w:lvl w:ilvl="0" w:tplc="D33AD0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  <w:dstrike w:val="0"/>
        <w:color w:val="auto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23B24EA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473C0F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8B7592"/>
    <w:multiLevelType w:val="hybridMultilevel"/>
    <w:tmpl w:val="68EEE6DC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683E6E"/>
    <w:multiLevelType w:val="hybridMultilevel"/>
    <w:tmpl w:val="516C0DCC"/>
    <w:lvl w:ilvl="0" w:tplc="C7A24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0C21C2"/>
    <w:multiLevelType w:val="hybridMultilevel"/>
    <w:tmpl w:val="A88E0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99F61E5"/>
    <w:multiLevelType w:val="hybridMultilevel"/>
    <w:tmpl w:val="B3D6B6D6"/>
    <w:lvl w:ilvl="0" w:tplc="BB0C45A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777495"/>
    <w:multiLevelType w:val="hybridMultilevel"/>
    <w:tmpl w:val="9D08A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1D87AA3"/>
    <w:multiLevelType w:val="hybridMultilevel"/>
    <w:tmpl w:val="5F9C4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6715A8A"/>
    <w:multiLevelType w:val="multilevel"/>
    <w:tmpl w:val="4F223FF0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11">
    <w:nsid w:val="37B02050"/>
    <w:multiLevelType w:val="multilevel"/>
    <w:tmpl w:val="327286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3D715C11"/>
    <w:multiLevelType w:val="hybridMultilevel"/>
    <w:tmpl w:val="6D225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7984766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B10590F"/>
    <w:multiLevelType w:val="multilevel"/>
    <w:tmpl w:val="A042AB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4EBA6BF6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E5592B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ED78E7"/>
    <w:multiLevelType w:val="hybridMultilevel"/>
    <w:tmpl w:val="A32A3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2C6033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CF5EED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D1763D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C96408"/>
    <w:multiLevelType w:val="multilevel"/>
    <w:tmpl w:val="0A0CCC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68BF31C0"/>
    <w:multiLevelType w:val="hybridMultilevel"/>
    <w:tmpl w:val="ADEE0E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C665DB"/>
    <w:multiLevelType w:val="hybridMultilevel"/>
    <w:tmpl w:val="516C0DCC"/>
    <w:lvl w:ilvl="0" w:tplc="C7A24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54688F"/>
    <w:multiLevelType w:val="hybridMultilevel"/>
    <w:tmpl w:val="69A0841C"/>
    <w:lvl w:ilvl="0" w:tplc="944C99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8951CE"/>
    <w:multiLevelType w:val="hybridMultilevel"/>
    <w:tmpl w:val="38E2A962"/>
    <w:lvl w:ilvl="0" w:tplc="BB3C74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F4501B2"/>
    <w:multiLevelType w:val="hybridMultilevel"/>
    <w:tmpl w:val="7076F4D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556392E"/>
    <w:multiLevelType w:val="hybridMultilevel"/>
    <w:tmpl w:val="731ED44A"/>
    <w:lvl w:ilvl="0" w:tplc="2F9CC796">
      <w:start w:val="1"/>
      <w:numFmt w:val="decimal"/>
      <w:lvlText w:val="%1."/>
      <w:lvlJc w:val="left"/>
      <w:pPr>
        <w:ind w:left="591" w:hanging="360"/>
      </w:pPr>
      <w:rPr>
        <w:rFonts w:cstheme="minorBidi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11" w:hanging="360"/>
      </w:pPr>
    </w:lvl>
    <w:lvl w:ilvl="2" w:tplc="0419001B" w:tentative="1">
      <w:start w:val="1"/>
      <w:numFmt w:val="lowerRoman"/>
      <w:lvlText w:val="%3."/>
      <w:lvlJc w:val="right"/>
      <w:pPr>
        <w:ind w:left="2031" w:hanging="180"/>
      </w:pPr>
    </w:lvl>
    <w:lvl w:ilvl="3" w:tplc="0419000F" w:tentative="1">
      <w:start w:val="1"/>
      <w:numFmt w:val="decimal"/>
      <w:lvlText w:val="%4."/>
      <w:lvlJc w:val="left"/>
      <w:pPr>
        <w:ind w:left="2751" w:hanging="360"/>
      </w:pPr>
    </w:lvl>
    <w:lvl w:ilvl="4" w:tplc="04190019" w:tentative="1">
      <w:start w:val="1"/>
      <w:numFmt w:val="lowerLetter"/>
      <w:lvlText w:val="%5."/>
      <w:lvlJc w:val="left"/>
      <w:pPr>
        <w:ind w:left="3471" w:hanging="360"/>
      </w:pPr>
    </w:lvl>
    <w:lvl w:ilvl="5" w:tplc="0419001B" w:tentative="1">
      <w:start w:val="1"/>
      <w:numFmt w:val="lowerRoman"/>
      <w:lvlText w:val="%6."/>
      <w:lvlJc w:val="right"/>
      <w:pPr>
        <w:ind w:left="4191" w:hanging="180"/>
      </w:pPr>
    </w:lvl>
    <w:lvl w:ilvl="6" w:tplc="0419000F" w:tentative="1">
      <w:start w:val="1"/>
      <w:numFmt w:val="decimal"/>
      <w:lvlText w:val="%7."/>
      <w:lvlJc w:val="left"/>
      <w:pPr>
        <w:ind w:left="4911" w:hanging="360"/>
      </w:pPr>
    </w:lvl>
    <w:lvl w:ilvl="7" w:tplc="04190019" w:tentative="1">
      <w:start w:val="1"/>
      <w:numFmt w:val="lowerLetter"/>
      <w:lvlText w:val="%8."/>
      <w:lvlJc w:val="left"/>
      <w:pPr>
        <w:ind w:left="5631" w:hanging="360"/>
      </w:pPr>
    </w:lvl>
    <w:lvl w:ilvl="8" w:tplc="0419001B" w:tentative="1">
      <w:start w:val="1"/>
      <w:numFmt w:val="lowerRoman"/>
      <w:lvlText w:val="%9."/>
      <w:lvlJc w:val="right"/>
      <w:pPr>
        <w:ind w:left="6351" w:hanging="180"/>
      </w:pPr>
    </w:lvl>
  </w:abstractNum>
  <w:abstractNum w:abstractNumId="28">
    <w:nsid w:val="78C61A4E"/>
    <w:multiLevelType w:val="hybridMultilevel"/>
    <w:tmpl w:val="92205A24"/>
    <w:lvl w:ilvl="0" w:tplc="F21826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1"/>
  </w:num>
  <w:num w:numId="22">
    <w:abstractNumId w:val="9"/>
  </w:num>
  <w:num w:numId="23">
    <w:abstractNumId w:val="22"/>
  </w:num>
  <w:num w:numId="24">
    <w:abstractNumId w:val="1"/>
  </w:num>
  <w:num w:numId="25">
    <w:abstractNumId w:val="26"/>
  </w:num>
  <w:num w:numId="26">
    <w:abstractNumId w:val="28"/>
  </w:num>
  <w:num w:numId="27">
    <w:abstractNumId w:val="10"/>
  </w:num>
  <w:num w:numId="28">
    <w:abstractNumId w:val="14"/>
  </w:num>
  <w:num w:numId="29">
    <w:abstractNumId w:val="0"/>
  </w:num>
  <w:num w:numId="30">
    <w:abstractNumId w:val="27"/>
  </w:num>
  <w:num w:numId="31">
    <w:abstractNumId w:val="11"/>
  </w:num>
  <w:num w:numId="3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30"/>
    <w:rsid w:val="00021FE7"/>
    <w:rsid w:val="000E7EE7"/>
    <w:rsid w:val="00107FE8"/>
    <w:rsid w:val="001857DB"/>
    <w:rsid w:val="00191F8A"/>
    <w:rsid w:val="001C01A0"/>
    <w:rsid w:val="001D58BE"/>
    <w:rsid w:val="001E053D"/>
    <w:rsid w:val="001E6EB0"/>
    <w:rsid w:val="001F048E"/>
    <w:rsid w:val="00232667"/>
    <w:rsid w:val="002D1036"/>
    <w:rsid w:val="002E513B"/>
    <w:rsid w:val="00320141"/>
    <w:rsid w:val="00346330"/>
    <w:rsid w:val="00365B4F"/>
    <w:rsid w:val="003D52EE"/>
    <w:rsid w:val="003D5585"/>
    <w:rsid w:val="003F3AE5"/>
    <w:rsid w:val="00432A11"/>
    <w:rsid w:val="004717CB"/>
    <w:rsid w:val="00484AC0"/>
    <w:rsid w:val="00485066"/>
    <w:rsid w:val="00490C69"/>
    <w:rsid w:val="0049405D"/>
    <w:rsid w:val="004A4209"/>
    <w:rsid w:val="004A4E1A"/>
    <w:rsid w:val="004C159F"/>
    <w:rsid w:val="004F4981"/>
    <w:rsid w:val="00500AC1"/>
    <w:rsid w:val="005128A3"/>
    <w:rsid w:val="00515314"/>
    <w:rsid w:val="005328BA"/>
    <w:rsid w:val="0053689A"/>
    <w:rsid w:val="00565F0C"/>
    <w:rsid w:val="005A2ACD"/>
    <w:rsid w:val="005F7FE7"/>
    <w:rsid w:val="00621AF5"/>
    <w:rsid w:val="00661AC0"/>
    <w:rsid w:val="00667926"/>
    <w:rsid w:val="00667B41"/>
    <w:rsid w:val="00697E5D"/>
    <w:rsid w:val="006D4B96"/>
    <w:rsid w:val="006E55DD"/>
    <w:rsid w:val="007032B5"/>
    <w:rsid w:val="00727864"/>
    <w:rsid w:val="00756A38"/>
    <w:rsid w:val="00795C9C"/>
    <w:rsid w:val="007A15A6"/>
    <w:rsid w:val="007B1EEA"/>
    <w:rsid w:val="007D39FA"/>
    <w:rsid w:val="00807300"/>
    <w:rsid w:val="00827E84"/>
    <w:rsid w:val="00830882"/>
    <w:rsid w:val="00836F36"/>
    <w:rsid w:val="00864E82"/>
    <w:rsid w:val="00867718"/>
    <w:rsid w:val="00892FEC"/>
    <w:rsid w:val="008948E6"/>
    <w:rsid w:val="008955B3"/>
    <w:rsid w:val="008B763D"/>
    <w:rsid w:val="008D0242"/>
    <w:rsid w:val="008D7D39"/>
    <w:rsid w:val="008F39CB"/>
    <w:rsid w:val="008F6066"/>
    <w:rsid w:val="00904123"/>
    <w:rsid w:val="009447F1"/>
    <w:rsid w:val="00971D5F"/>
    <w:rsid w:val="00975F44"/>
    <w:rsid w:val="0097716B"/>
    <w:rsid w:val="009B6F8A"/>
    <w:rsid w:val="009F379B"/>
    <w:rsid w:val="009F7A3A"/>
    <w:rsid w:val="00A1433A"/>
    <w:rsid w:val="00A4059A"/>
    <w:rsid w:val="00A64C2A"/>
    <w:rsid w:val="00A67CD2"/>
    <w:rsid w:val="00AC594D"/>
    <w:rsid w:val="00AD061D"/>
    <w:rsid w:val="00B94BB7"/>
    <w:rsid w:val="00BB256A"/>
    <w:rsid w:val="00BE6F14"/>
    <w:rsid w:val="00C00FC1"/>
    <w:rsid w:val="00C01FA0"/>
    <w:rsid w:val="00C20AC7"/>
    <w:rsid w:val="00C33FF6"/>
    <w:rsid w:val="00C76492"/>
    <w:rsid w:val="00CB131C"/>
    <w:rsid w:val="00CE2C8A"/>
    <w:rsid w:val="00D227B2"/>
    <w:rsid w:val="00D85605"/>
    <w:rsid w:val="00DB5976"/>
    <w:rsid w:val="00E14D2E"/>
    <w:rsid w:val="00E603E1"/>
    <w:rsid w:val="00E82EC3"/>
    <w:rsid w:val="00EF5594"/>
    <w:rsid w:val="00F14091"/>
    <w:rsid w:val="00F15785"/>
    <w:rsid w:val="00F2660D"/>
    <w:rsid w:val="00F65371"/>
    <w:rsid w:val="00FE3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DDE8CB-807E-45C2-B7D7-C1C65A308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330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365B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463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827E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5B4F"/>
    <w:rPr>
      <w:rFonts w:ascii="Arial" w:hAnsi="Arial" w:cs="Arial"/>
      <w:b/>
      <w:bCs/>
      <w:color w:val="000000"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365B4F"/>
    <w:pPr>
      <w:ind w:left="708"/>
    </w:pPr>
  </w:style>
  <w:style w:type="character" w:customStyle="1" w:styleId="20">
    <w:name w:val="Заголовок 2 Знак"/>
    <w:basedOn w:val="a0"/>
    <w:link w:val="2"/>
    <w:uiPriority w:val="9"/>
    <w:rsid w:val="0034633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 w:bidi="en-US"/>
    </w:rPr>
  </w:style>
  <w:style w:type="character" w:styleId="a4">
    <w:name w:val="Hyperlink"/>
    <w:basedOn w:val="a0"/>
    <w:semiHidden/>
    <w:unhideWhenUsed/>
    <w:rsid w:val="00346330"/>
    <w:rPr>
      <w:rFonts w:ascii="Times New Roman" w:hAnsi="Times New Roman" w:cs="Times New Roman" w:hint="default"/>
      <w:color w:val="0000FF"/>
      <w:u w:val="single"/>
    </w:rPr>
  </w:style>
  <w:style w:type="paragraph" w:styleId="11">
    <w:name w:val="toc 1"/>
    <w:basedOn w:val="a"/>
    <w:next w:val="a"/>
    <w:autoRedefine/>
    <w:unhideWhenUsed/>
    <w:rsid w:val="00727864"/>
    <w:pPr>
      <w:tabs>
        <w:tab w:val="right" w:leader="dot" w:pos="9269"/>
      </w:tabs>
      <w:spacing w:after="0" w:line="360" w:lineRule="auto"/>
      <w:ind w:left="156"/>
    </w:pPr>
    <w:rPr>
      <w:rFonts w:ascii="Times New Roman" w:eastAsia="Calibri" w:hAnsi="Times New Roman"/>
      <w:noProof/>
      <w:sz w:val="28"/>
      <w:szCs w:val="28"/>
    </w:rPr>
  </w:style>
  <w:style w:type="paragraph" w:styleId="a5">
    <w:name w:val="No Spacing"/>
    <w:uiPriority w:val="1"/>
    <w:qFormat/>
    <w:rsid w:val="00346330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6">
    <w:name w:val="Balloon Text"/>
    <w:basedOn w:val="a"/>
    <w:link w:val="a7"/>
    <w:uiPriority w:val="99"/>
    <w:semiHidden/>
    <w:unhideWhenUsed/>
    <w:rsid w:val="00827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7E84"/>
    <w:rPr>
      <w:rFonts w:ascii="Tahoma" w:eastAsiaTheme="minorEastAsia" w:hAnsi="Tahoma" w:cs="Tahoma"/>
      <w:sz w:val="16"/>
      <w:szCs w:val="16"/>
      <w:lang w:val="en-US" w:eastAsia="en-US" w:bidi="en-US"/>
    </w:rPr>
  </w:style>
  <w:style w:type="character" w:customStyle="1" w:styleId="30">
    <w:name w:val="Заголовок 3 Знак"/>
    <w:basedOn w:val="a0"/>
    <w:link w:val="3"/>
    <w:semiHidden/>
    <w:rsid w:val="00827E8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 w:bidi="en-US"/>
    </w:rPr>
  </w:style>
  <w:style w:type="paragraph" w:styleId="a8">
    <w:name w:val="header"/>
    <w:basedOn w:val="a"/>
    <w:link w:val="a9"/>
    <w:uiPriority w:val="99"/>
    <w:semiHidden/>
    <w:unhideWhenUsed/>
    <w:rsid w:val="00864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64E82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  <w:style w:type="paragraph" w:styleId="aa">
    <w:name w:val="footer"/>
    <w:basedOn w:val="a"/>
    <w:link w:val="ab"/>
    <w:uiPriority w:val="99"/>
    <w:unhideWhenUsed/>
    <w:rsid w:val="00864E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64E82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1591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user</cp:lastModifiedBy>
  <cp:revision>50</cp:revision>
  <cp:lastPrinted>2016-10-31T13:30:00Z</cp:lastPrinted>
  <dcterms:created xsi:type="dcterms:W3CDTF">2013-01-31T11:00:00Z</dcterms:created>
  <dcterms:modified xsi:type="dcterms:W3CDTF">2019-11-23T14:19:00Z</dcterms:modified>
</cp:coreProperties>
</file>